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1"/>
        <w:tblW w:w="0" w:type="auto"/>
        <w:tblLook w:val="04A0" w:firstRow="1" w:lastRow="0" w:firstColumn="1" w:lastColumn="0" w:noHBand="0" w:noVBand="1"/>
      </w:tblPr>
      <w:tblGrid>
        <w:gridCol w:w="7195"/>
      </w:tblGrid>
      <w:tr w:rsidR="003558E3" w:rsidRPr="00C65749" w:rsidTr="003558E3">
        <w:tc>
          <w:tcPr>
            <w:tcW w:w="7195" w:type="dxa"/>
          </w:tcPr>
          <w:p w:rsidR="003558E3" w:rsidRPr="00C65749" w:rsidRDefault="003558E3" w:rsidP="003558E3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C65749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uk-UA"/>
              </w:rPr>
              <w:t>Державне підприємство «Науково-дослідний та конструкторсько-технологічний інститут міського господарства»</w:t>
            </w:r>
          </w:p>
        </w:tc>
      </w:tr>
    </w:tbl>
    <w:p w:rsidR="003558E3" w:rsidRPr="00C65749" w:rsidRDefault="003558E3" w:rsidP="003558E3">
      <w:pPr>
        <w:pStyle w:val="af1"/>
        <w:ind w:firstLine="0"/>
        <w:rPr>
          <w:rFonts w:ascii="Bookman Old Style" w:hAnsi="Bookman Old Style"/>
        </w:rPr>
      </w:pPr>
      <w:r w:rsidRPr="00C65749">
        <w:rPr>
          <w:rFonts w:ascii="Bookman Old Style" w:hAnsi="Bookman Old Style"/>
        </w:rPr>
        <w:t>Міністерство регіонального розвитку, будівництва та житлово-комунального господарства України</w:t>
      </w:r>
    </w:p>
    <w:p w:rsidR="003558E3" w:rsidRPr="00C65749" w:rsidRDefault="003558E3" w:rsidP="003558E3">
      <w:pPr>
        <w:pStyle w:val="af1"/>
        <w:jc w:val="left"/>
        <w:rPr>
          <w:rFonts w:ascii="Bookman Old Style" w:hAnsi="Bookman Old Style"/>
        </w:rPr>
      </w:pPr>
    </w:p>
    <w:p w:rsidR="00A556F2" w:rsidRPr="00C65749" w:rsidRDefault="00A556F2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3558E3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C65749">
        <w:rPr>
          <w:rFonts w:ascii="Bookman Old Style" w:hAnsi="Bookman Old Style"/>
          <w:b/>
          <w:sz w:val="28"/>
          <w:szCs w:val="28"/>
          <w:lang w:val="uk-UA"/>
        </w:rPr>
        <w:t xml:space="preserve">Проект </w:t>
      </w:r>
      <w:r w:rsidR="00C65749" w:rsidRPr="00C65749">
        <w:rPr>
          <w:rFonts w:ascii="Bookman Old Style" w:hAnsi="Bookman Old Style"/>
          <w:b/>
          <w:sz w:val="28"/>
          <w:szCs w:val="28"/>
          <w:lang w:val="uk-UA"/>
        </w:rPr>
        <w:t>Закону України</w:t>
      </w:r>
    </w:p>
    <w:p w:rsidR="003558E3" w:rsidRPr="00C65749" w:rsidRDefault="003558E3" w:rsidP="003558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C65749">
        <w:rPr>
          <w:rFonts w:ascii="Bookman Old Style" w:hAnsi="Bookman Old Style"/>
          <w:b/>
          <w:sz w:val="24"/>
          <w:szCs w:val="24"/>
          <w:lang w:val="uk-UA"/>
        </w:rPr>
        <w:t>«</w:t>
      </w:r>
      <w:bookmarkStart w:id="0" w:name="o16"/>
      <w:bookmarkEnd w:id="0"/>
      <w:r w:rsidR="00C65749" w:rsidRPr="00C65749"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uk-UA" w:eastAsia="ru-RU"/>
        </w:rPr>
        <w:t>ПРО ВОДОВІДВЕДЕННЯ</w:t>
      </w:r>
      <w:r w:rsidRPr="00C65749">
        <w:rPr>
          <w:rFonts w:ascii="Bookman Old Style" w:hAnsi="Bookman Old Style"/>
          <w:b/>
          <w:sz w:val="24"/>
          <w:szCs w:val="24"/>
          <w:lang w:val="uk-UA"/>
        </w:rPr>
        <w:t>»</w:t>
      </w:r>
    </w:p>
    <w:p w:rsidR="00C65749" w:rsidRPr="00C65749" w:rsidRDefault="00C65749" w:rsidP="003558E3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C65749" w:rsidRPr="00C65749" w:rsidRDefault="00C65749" w:rsidP="003558E3">
      <w:pPr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uk-UA" w:eastAsia="ru-RU"/>
        </w:rPr>
      </w:pPr>
      <w:r w:rsidRPr="00C65749">
        <w:rPr>
          <w:rFonts w:ascii="Bookman Old Style" w:hAnsi="Bookman Old Style"/>
          <w:b/>
          <w:sz w:val="24"/>
          <w:szCs w:val="24"/>
          <w:lang w:val="uk-UA"/>
        </w:rPr>
        <w:t>Порядок розробки та орієнтовна структура</w:t>
      </w:r>
    </w:p>
    <w:p w:rsidR="003558E3" w:rsidRPr="00C65749" w:rsidRDefault="003558E3" w:rsidP="003558E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3558E3" w:rsidRPr="00C65749" w:rsidRDefault="003558E3" w:rsidP="003558E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C65749" w:rsidRPr="00C65749" w:rsidRDefault="00C65749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EC09A7">
      <w:pPr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</w:p>
    <w:p w:rsidR="003558E3" w:rsidRPr="00C65749" w:rsidRDefault="003558E3" w:rsidP="003558E3">
      <w:pPr>
        <w:jc w:val="center"/>
        <w:rPr>
          <w:rFonts w:ascii="Bookman Old Style" w:hAnsi="Bookman Old Style"/>
          <w:color w:val="000000" w:themeColor="text1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Чорноморськ - 2017</w:t>
      </w:r>
    </w:p>
    <w:p w:rsidR="00C65749" w:rsidRPr="00C65749" w:rsidRDefault="00C65749" w:rsidP="00C65749">
      <w:pPr>
        <w:spacing w:line="36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uk-UA" w:eastAsia="ru-RU"/>
        </w:rPr>
      </w:pPr>
      <w:bookmarkStart w:id="1" w:name="OLE_LINK9"/>
      <w:bookmarkStart w:id="2" w:name="OLE_LINK16"/>
      <w:r w:rsidRPr="00C65749"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uk-UA" w:eastAsia="ru-RU"/>
        </w:rPr>
        <w:lastRenderedPageBreak/>
        <w:t>РОЗРОБЛЕННЯ ПРОЕКТУ ЗАКОНУ УКРАЇНИ ПРО ВОДОВІ</w:t>
      </w:r>
      <w:r w:rsidRPr="00C65749"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uk-UA" w:eastAsia="ru-RU"/>
        </w:rPr>
        <w:t>Д</w:t>
      </w:r>
      <w:r w:rsidRPr="00C65749"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uk-UA" w:eastAsia="ru-RU"/>
        </w:rPr>
        <w:t>ВЕДЕННЯ</w:t>
      </w:r>
    </w:p>
    <w:p w:rsidR="00C65749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</w:pPr>
      <w:bookmarkStart w:id="3" w:name="o17"/>
      <w:bookmarkStart w:id="4" w:name="o19"/>
      <w:bookmarkStart w:id="5" w:name="o1276"/>
      <w:bookmarkStart w:id="6" w:name="o1323"/>
      <w:bookmarkEnd w:id="1"/>
      <w:bookmarkEnd w:id="2"/>
      <w:bookmarkEnd w:id="3"/>
      <w:bookmarkEnd w:id="4"/>
      <w:bookmarkEnd w:id="5"/>
      <w:bookmarkEnd w:id="6"/>
      <w:r>
        <w:rPr>
          <w:rFonts w:ascii="Bookman Old Style" w:hAnsi="Bookman Old Style"/>
          <w:b/>
          <w:sz w:val="24"/>
          <w:szCs w:val="24"/>
          <w:lang w:val="uk-UA"/>
        </w:rPr>
        <w:t xml:space="preserve">1.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Юридичні підстави</w:t>
      </w:r>
      <w:r w:rsidR="00C65749" w:rsidRPr="00C65749">
        <w:rPr>
          <w:rFonts w:ascii="Bookman Old Style" w:hAnsi="Bookman Old Style"/>
          <w:sz w:val="24"/>
          <w:szCs w:val="24"/>
          <w:lang w:val="uk-UA"/>
        </w:rPr>
        <w:t xml:space="preserve"> – 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статті 360-363 та 365 Угоди про асоціацію між Україною, з однієї сторони, та Євр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о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пейським Союзом, Європейським Співтовариством з атомної енергії і їхніми державними-членами, з іншої сторони»; та пункт 253 Плану заходів з імплементації виконання Угоди про асоціацію між Україною, з однієї сторони, та Європейським Союзом, Європейським Спі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в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товариством з атомної енергії і їх державами-членами, з іншої сторони, на 2014-2017 роки, затвердженого ро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з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порядженням К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а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бінету Міністрів України від 17 вересня 2014 року № 847-р (строк виконання грудень 2017 р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о</w:t>
      </w:r>
      <w:r w:rsidR="00C65749"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ку).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З метою виконання означених рішень Міністерс</w:t>
      </w:r>
      <w:r w:rsidRPr="00C65749">
        <w:rPr>
          <w:rFonts w:ascii="Bookman Old Style" w:hAnsi="Bookman Old Style"/>
          <w:sz w:val="24"/>
          <w:szCs w:val="24"/>
          <w:lang w:val="uk-UA"/>
        </w:rPr>
        <w:t>т</w:t>
      </w:r>
      <w:r w:rsidRPr="00C65749">
        <w:rPr>
          <w:rFonts w:ascii="Bookman Old Style" w:hAnsi="Bookman Old Style"/>
          <w:sz w:val="24"/>
          <w:szCs w:val="24"/>
          <w:lang w:val="uk-UA"/>
        </w:rPr>
        <w:t>во провело тендер на розробку «</w:t>
      </w:r>
      <w:r w:rsidRPr="00C65749">
        <w:rPr>
          <w:rFonts w:ascii="Bookman Old Style" w:hAnsi="Bookman Old Style"/>
          <w:b/>
          <w:bCs/>
          <w:sz w:val="24"/>
          <w:szCs w:val="24"/>
          <w:lang w:val="uk-UA"/>
        </w:rPr>
        <w:t>Аналіз вітчизняної та європейської нормативної бази, вивчення світового досвіду у сфері водовідведення та очистки стічних вод з метою підготовки пропозицій щодо розро</w:t>
      </w:r>
      <w:r w:rsidRPr="00C65749">
        <w:rPr>
          <w:rFonts w:ascii="Bookman Old Style" w:hAnsi="Bookman Old Style"/>
          <w:b/>
          <w:bCs/>
          <w:sz w:val="24"/>
          <w:szCs w:val="24"/>
          <w:lang w:val="uk-UA"/>
        </w:rPr>
        <w:t>б</w:t>
      </w:r>
      <w:r w:rsidRPr="00C65749">
        <w:rPr>
          <w:rFonts w:ascii="Bookman Old Style" w:hAnsi="Bookman Old Style"/>
          <w:b/>
          <w:bCs/>
          <w:sz w:val="24"/>
          <w:szCs w:val="24"/>
          <w:lang w:val="uk-UA"/>
        </w:rPr>
        <w:t>лення проекту Закону України «Про водовідведе</w:t>
      </w:r>
      <w:r w:rsidRPr="00C65749">
        <w:rPr>
          <w:rFonts w:ascii="Bookman Old Style" w:hAnsi="Bookman Old Style"/>
          <w:b/>
          <w:bCs/>
          <w:sz w:val="24"/>
          <w:szCs w:val="24"/>
          <w:lang w:val="uk-UA"/>
        </w:rPr>
        <w:t>н</w:t>
      </w:r>
      <w:r w:rsidRPr="00C65749">
        <w:rPr>
          <w:rFonts w:ascii="Bookman Old Style" w:hAnsi="Bookman Old Style"/>
          <w:b/>
          <w:bCs/>
          <w:sz w:val="24"/>
          <w:szCs w:val="24"/>
          <w:lang w:val="uk-UA"/>
        </w:rPr>
        <w:t>ня»</w:t>
      </w:r>
      <w:r w:rsidRPr="00C65749">
        <w:rPr>
          <w:rFonts w:ascii="Bookman Old Style" w:hAnsi="Bookman Old Style"/>
          <w:sz w:val="24"/>
          <w:szCs w:val="24"/>
          <w:lang w:val="uk-UA"/>
        </w:rPr>
        <w:t>,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за результатами якого переможцем визнано ДП </w:t>
      </w:r>
      <w:r>
        <w:rPr>
          <w:rFonts w:ascii="Bookman Old Style" w:hAnsi="Bookman Old Style"/>
          <w:sz w:val="24"/>
          <w:szCs w:val="24"/>
          <w:lang w:val="uk-UA"/>
        </w:rPr>
        <w:t>«</w:t>
      </w:r>
      <w:r w:rsidRPr="00C65749">
        <w:rPr>
          <w:rFonts w:ascii="Bookman Old Style" w:hAnsi="Bookman Old Style"/>
          <w:sz w:val="24"/>
          <w:szCs w:val="24"/>
          <w:lang w:val="uk-UA"/>
        </w:rPr>
        <w:t>НДКТІ МГ</w:t>
      </w:r>
      <w:r>
        <w:rPr>
          <w:rFonts w:ascii="Bookman Old Style" w:hAnsi="Bookman Old Style"/>
          <w:sz w:val="24"/>
          <w:szCs w:val="24"/>
          <w:lang w:val="uk-UA"/>
        </w:rPr>
        <w:t>»</w:t>
      </w:r>
      <w:r w:rsidRPr="00C65749">
        <w:rPr>
          <w:rFonts w:ascii="Bookman Old Style" w:hAnsi="Bookman Old Style"/>
          <w:sz w:val="24"/>
          <w:szCs w:val="24"/>
          <w:lang w:val="uk-UA"/>
        </w:rPr>
        <w:t>, з яким і укладено дог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вір.</w:t>
      </w:r>
    </w:p>
    <w:p w:rsidR="00C65749" w:rsidRPr="00C65749" w:rsidRDefault="00C65749" w:rsidP="00C6574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C65749" w:rsidRPr="00C65749" w:rsidRDefault="00C65749" w:rsidP="00C6574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C65749" w:rsidRPr="00C65749" w:rsidRDefault="00C65749" w:rsidP="00C6574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C65749" w:rsidRPr="00C65749" w:rsidRDefault="00C65749" w:rsidP="00C65749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C65749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lastRenderedPageBreak/>
        <w:t xml:space="preserve">2.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Основна мета та призначення розро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б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ки.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Безперебійне забезпечення населення, промисл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вості та інших сфер діяльності якісн</w:t>
      </w:r>
      <w:r w:rsidRPr="00C65749">
        <w:rPr>
          <w:rFonts w:ascii="Bookman Old Style" w:hAnsi="Bookman Old Style"/>
          <w:sz w:val="24"/>
          <w:szCs w:val="24"/>
          <w:lang w:val="uk-UA"/>
        </w:rPr>
        <w:t>и</w:t>
      </w:r>
      <w:r w:rsidRPr="00C65749">
        <w:rPr>
          <w:rFonts w:ascii="Bookman Old Style" w:hAnsi="Bookman Old Style"/>
          <w:sz w:val="24"/>
          <w:szCs w:val="24"/>
          <w:lang w:val="uk-UA"/>
        </w:rPr>
        <w:t>ми послугами зі збирання, транспортування та очищення стічних вод на рівні, що не завдає шкоди навколишньому середовищу, є одним з основних завдань центральних та місцевих о</w:t>
      </w:r>
      <w:r w:rsidRPr="00C65749">
        <w:rPr>
          <w:rFonts w:ascii="Bookman Old Style" w:hAnsi="Bookman Old Style"/>
          <w:sz w:val="24"/>
          <w:szCs w:val="24"/>
          <w:lang w:val="uk-UA"/>
        </w:rPr>
        <w:t>р</w:t>
      </w:r>
      <w:r w:rsidRPr="00C65749">
        <w:rPr>
          <w:rFonts w:ascii="Bookman Old Style" w:hAnsi="Bookman Old Style"/>
          <w:sz w:val="24"/>
          <w:szCs w:val="24"/>
          <w:lang w:val="uk-UA"/>
        </w:rPr>
        <w:t>ганів влади.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Враховуючи різноплановість цієї діяльності та участь у процесі надання-отримання послуг великої к</w:t>
      </w:r>
      <w:r w:rsidRPr="00C65749">
        <w:rPr>
          <w:rFonts w:ascii="Bookman Old Style" w:hAnsi="Bookman Old Style"/>
          <w:sz w:val="24"/>
          <w:szCs w:val="24"/>
          <w:lang w:val="uk-UA"/>
        </w:rPr>
        <w:t>і</w:t>
      </w:r>
      <w:r w:rsidRPr="00C65749">
        <w:rPr>
          <w:rFonts w:ascii="Bookman Old Style" w:hAnsi="Bookman Old Style"/>
          <w:sz w:val="24"/>
          <w:szCs w:val="24"/>
          <w:lang w:val="uk-UA"/>
        </w:rPr>
        <w:t>лькості відомств і практично усіх підприємств та нас</w:t>
      </w:r>
      <w:r w:rsidRPr="00C65749">
        <w:rPr>
          <w:rFonts w:ascii="Bookman Old Style" w:hAnsi="Bookman Old Style"/>
          <w:sz w:val="24"/>
          <w:szCs w:val="24"/>
          <w:lang w:val="uk-UA"/>
        </w:rPr>
        <w:t>е</w:t>
      </w:r>
      <w:r w:rsidRPr="00C65749">
        <w:rPr>
          <w:rFonts w:ascii="Bookman Old Style" w:hAnsi="Bookman Old Style"/>
          <w:sz w:val="24"/>
          <w:szCs w:val="24"/>
          <w:lang w:val="uk-UA"/>
        </w:rPr>
        <w:t>лення країни нагальним є завдання чіткого визн</w:t>
      </w:r>
      <w:r w:rsidRPr="00C65749">
        <w:rPr>
          <w:rFonts w:ascii="Bookman Old Style" w:hAnsi="Bookman Old Style"/>
          <w:sz w:val="24"/>
          <w:szCs w:val="24"/>
          <w:lang w:val="uk-UA"/>
        </w:rPr>
        <w:t>а</w:t>
      </w:r>
      <w:r w:rsidRPr="00C65749">
        <w:rPr>
          <w:rFonts w:ascii="Bookman Old Style" w:hAnsi="Bookman Old Style"/>
          <w:sz w:val="24"/>
          <w:szCs w:val="24"/>
          <w:lang w:val="uk-UA"/>
        </w:rPr>
        <w:t>чення усіх аспектів їхніх взаємовідносин.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 xml:space="preserve"> Основною метою розробки є створення проекту Закону про водовідведення, який визначить основні напрямки державної політики, спрямовані на удоскон</w:t>
      </w:r>
      <w:r w:rsidRPr="00C65749">
        <w:rPr>
          <w:rFonts w:ascii="Bookman Old Style" w:hAnsi="Bookman Old Style"/>
          <w:sz w:val="24"/>
          <w:szCs w:val="24"/>
          <w:lang w:val="uk-UA"/>
        </w:rPr>
        <w:t>а</w:t>
      </w:r>
      <w:r w:rsidRPr="00C65749">
        <w:rPr>
          <w:rFonts w:ascii="Bookman Old Style" w:hAnsi="Bookman Old Style"/>
          <w:sz w:val="24"/>
          <w:szCs w:val="24"/>
          <w:lang w:val="uk-UA"/>
        </w:rPr>
        <w:t>лення правових відносин  та  створення  сприятливих  умов для сталого розвитку підприємств, що надають п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слуги з водовідведення,  систем відведення та очищення стічних вод </w:t>
      </w:r>
      <w:r w:rsidR="002F6137">
        <w:rPr>
          <w:rFonts w:ascii="Bookman Old Style" w:hAnsi="Bookman Old Style"/>
          <w:sz w:val="24"/>
          <w:szCs w:val="24"/>
          <w:lang w:val="uk-UA"/>
        </w:rPr>
        <w:t xml:space="preserve">у містах та селищах  України, </w:t>
      </w:r>
      <w:r w:rsidRPr="00C65749">
        <w:rPr>
          <w:rFonts w:ascii="Bookman Old Style" w:hAnsi="Bookman Old Style"/>
          <w:sz w:val="24"/>
          <w:szCs w:val="24"/>
          <w:lang w:val="uk-UA"/>
        </w:rPr>
        <w:t>сприятим</w:t>
      </w:r>
      <w:r w:rsidR="002F6137">
        <w:rPr>
          <w:rFonts w:ascii="Bookman Old Style" w:hAnsi="Bookman Old Style"/>
          <w:sz w:val="24"/>
          <w:szCs w:val="24"/>
          <w:lang w:val="uk-UA"/>
        </w:rPr>
        <w:t xml:space="preserve">е розв'язанню екологічних та соціальних  проблем села, </w:t>
      </w:r>
      <w:r w:rsidRPr="00C65749">
        <w:rPr>
          <w:rFonts w:ascii="Bookman Old Style" w:hAnsi="Bookman Old Style"/>
          <w:sz w:val="24"/>
          <w:szCs w:val="24"/>
          <w:lang w:val="uk-UA"/>
        </w:rPr>
        <w:t>збереженню пр</w:t>
      </w:r>
      <w:r w:rsidRPr="00C65749">
        <w:rPr>
          <w:rFonts w:ascii="Bookman Old Style" w:hAnsi="Bookman Old Style"/>
          <w:sz w:val="24"/>
          <w:szCs w:val="24"/>
          <w:lang w:val="uk-UA"/>
        </w:rPr>
        <w:t>и</w:t>
      </w:r>
      <w:r w:rsidR="002F6137">
        <w:rPr>
          <w:rFonts w:ascii="Bookman Old Style" w:hAnsi="Bookman Old Style"/>
          <w:sz w:val="24"/>
          <w:szCs w:val="24"/>
          <w:lang w:val="uk-UA"/>
        </w:rPr>
        <w:t>родних ресурсів.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C65749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3.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Сти</w:t>
      </w:r>
      <w:r>
        <w:rPr>
          <w:rFonts w:ascii="Bookman Old Style" w:hAnsi="Bookman Old Style"/>
          <w:b/>
          <w:sz w:val="24"/>
          <w:szCs w:val="24"/>
          <w:lang w:val="uk-UA"/>
        </w:rPr>
        <w:t>слий зміст етапів розробки.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3.1 Розроблення, погодження та затвердження Концепції Закону України про в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довідведення.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3.2  Розроблення першої редакції Закону України про водовідведення.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Оприлюднення проекту Закону України про вод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відведення на сайті Міністерства для ознайомлення та надання зауважень та проп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зицій.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lastRenderedPageBreak/>
        <w:t>3.3  Складання протоколу погодження позицій. Розроблення другої редакції проекту Закону України про водовідведення.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3.4    Погодження  проекту Закону України про водовідведення.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Опрацювання проекту Закону України про вод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відведення із зацікавленими органами виконавчої вл</w:t>
      </w:r>
      <w:r w:rsidRPr="00C65749">
        <w:rPr>
          <w:rFonts w:ascii="Bookman Old Style" w:hAnsi="Bookman Old Style"/>
          <w:sz w:val="24"/>
          <w:szCs w:val="24"/>
          <w:lang w:val="uk-UA"/>
        </w:rPr>
        <w:t>а</w:t>
      </w:r>
      <w:r w:rsidRPr="00C65749">
        <w:rPr>
          <w:rFonts w:ascii="Bookman Old Style" w:hAnsi="Bookman Old Style"/>
          <w:sz w:val="24"/>
          <w:szCs w:val="24"/>
          <w:lang w:val="uk-UA"/>
        </w:rPr>
        <w:t>ди, організаціями, установами та підприємствами. Ро</w:t>
      </w:r>
      <w:r w:rsidRPr="00C65749">
        <w:rPr>
          <w:rFonts w:ascii="Bookman Old Style" w:hAnsi="Bookman Old Style"/>
          <w:sz w:val="24"/>
          <w:szCs w:val="24"/>
          <w:lang w:val="uk-UA"/>
        </w:rPr>
        <w:t>з</w:t>
      </w:r>
      <w:r w:rsidRPr="00C65749">
        <w:rPr>
          <w:rFonts w:ascii="Bookman Old Style" w:hAnsi="Bookman Old Style"/>
          <w:sz w:val="24"/>
          <w:szCs w:val="24"/>
          <w:lang w:val="uk-UA"/>
        </w:rPr>
        <w:t>роблення остаточної редакції проекту Закону України про водовідв</w:t>
      </w:r>
      <w:r w:rsidRPr="00C65749">
        <w:rPr>
          <w:rFonts w:ascii="Bookman Old Style" w:hAnsi="Bookman Old Style"/>
          <w:sz w:val="24"/>
          <w:szCs w:val="24"/>
          <w:lang w:val="uk-UA"/>
        </w:rPr>
        <w:t>е</w:t>
      </w:r>
      <w:r w:rsidRPr="00C65749">
        <w:rPr>
          <w:rFonts w:ascii="Bookman Old Style" w:hAnsi="Bookman Old Style"/>
          <w:sz w:val="24"/>
          <w:szCs w:val="24"/>
          <w:lang w:val="uk-UA"/>
        </w:rPr>
        <w:t>дення.</w:t>
      </w:r>
    </w:p>
    <w:p w:rsidR="00C65749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4.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 xml:space="preserve">Структура </w:t>
      </w:r>
      <w:r>
        <w:rPr>
          <w:rFonts w:ascii="Bookman Old Style" w:hAnsi="Bookman Old Style"/>
          <w:b/>
          <w:sz w:val="24"/>
          <w:szCs w:val="24"/>
          <w:lang w:val="uk-UA"/>
        </w:rPr>
        <w:t>розробки.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В проекті Закону України про водовідведення н</w:t>
      </w:r>
      <w:r w:rsidRPr="00C65749">
        <w:rPr>
          <w:rFonts w:ascii="Bookman Old Style" w:hAnsi="Bookman Old Style"/>
          <w:sz w:val="24"/>
          <w:szCs w:val="24"/>
          <w:lang w:val="uk-UA"/>
        </w:rPr>
        <w:t>е</w:t>
      </w:r>
      <w:r w:rsidRPr="00C65749">
        <w:rPr>
          <w:rFonts w:ascii="Bookman Old Style" w:hAnsi="Bookman Old Style"/>
          <w:sz w:val="24"/>
          <w:szCs w:val="24"/>
          <w:lang w:val="uk-UA"/>
        </w:rPr>
        <w:t>обхідно дати відповіді на наступні п</w:t>
      </w:r>
      <w:r w:rsidRPr="00C65749">
        <w:rPr>
          <w:rFonts w:ascii="Bookman Old Style" w:hAnsi="Bookman Old Style"/>
          <w:sz w:val="24"/>
          <w:szCs w:val="24"/>
          <w:lang w:val="uk-UA"/>
        </w:rPr>
        <w:t>и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тання: </w:t>
      </w:r>
    </w:p>
    <w:p w:rsidR="002F6137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Bookman Old Style" w:hAnsi="Bookman Old Style"/>
          <w:bCs/>
          <w:i/>
          <w:color w:val="000000"/>
          <w:sz w:val="24"/>
          <w:szCs w:val="24"/>
          <w:lang w:val="uk-UA"/>
        </w:rPr>
      </w:pPr>
      <w:r w:rsidRPr="002F6137">
        <w:rPr>
          <w:rFonts w:ascii="Bookman Old Style" w:hAnsi="Bookman Old Style"/>
          <w:bCs/>
          <w:i/>
          <w:color w:val="000000"/>
          <w:sz w:val="24"/>
          <w:szCs w:val="24"/>
          <w:lang w:val="uk-UA"/>
        </w:rPr>
        <w:t xml:space="preserve">4.1. </w:t>
      </w:r>
      <w:r w:rsidRPr="002F6137">
        <w:rPr>
          <w:rFonts w:ascii="Bookman Old Style" w:hAnsi="Bookman Old Style"/>
          <w:i/>
          <w:color w:val="000000"/>
          <w:sz w:val="24"/>
          <w:szCs w:val="24"/>
          <w:lang w:val="uk-UA"/>
        </w:rPr>
        <w:t>Загальні положення</w:t>
      </w:r>
      <w:r w:rsidRPr="00C65749">
        <w:rPr>
          <w:rFonts w:ascii="Bookman Old Style" w:hAnsi="Bookman Old Style"/>
          <w:bCs/>
          <w:i/>
          <w:color w:val="000000"/>
          <w:sz w:val="24"/>
          <w:szCs w:val="24"/>
          <w:lang w:val="uk-UA"/>
        </w:rPr>
        <w:t xml:space="preserve"> </w:t>
      </w:r>
      <w:bookmarkStart w:id="7" w:name="7"/>
      <w:bookmarkEnd w:id="7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4.1.1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65749">
        <w:rPr>
          <w:rFonts w:ascii="Bookman Old Style" w:hAnsi="Bookman Old Style"/>
          <w:sz w:val="24"/>
          <w:szCs w:val="24"/>
          <w:lang w:val="uk-UA"/>
        </w:rPr>
        <w:t>Визначення термінів</w:t>
      </w:r>
    </w:p>
    <w:p w:rsidR="00C65749" w:rsidRPr="00C65749" w:rsidRDefault="00C65749" w:rsidP="002F6137">
      <w:pPr>
        <w:pStyle w:val="afa"/>
        <w:spacing w:before="0"/>
        <w:jc w:val="both"/>
        <w:rPr>
          <w:rFonts w:ascii="Bookman Old Style" w:hAnsi="Bookman Old Style" w:cs="Times New Roman"/>
          <w:sz w:val="24"/>
          <w:szCs w:val="24"/>
        </w:rPr>
      </w:pPr>
      <w:r w:rsidRPr="00C65749">
        <w:rPr>
          <w:rFonts w:ascii="Bookman Old Style" w:hAnsi="Bookman Old Style" w:cs="Times New Roman"/>
          <w:sz w:val="24"/>
          <w:szCs w:val="24"/>
        </w:rPr>
        <w:t>4.1.2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65749">
        <w:rPr>
          <w:rFonts w:ascii="Bookman Old Style" w:hAnsi="Bookman Old Style" w:cs="Times New Roman"/>
          <w:sz w:val="24"/>
          <w:szCs w:val="24"/>
        </w:rPr>
        <w:t>Сфера дії цього Закону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4.1.3</w:t>
      </w:r>
      <w:r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Законодавство у сфері о водовідведення </w:t>
      </w:r>
    </w:p>
    <w:p w:rsidR="00C65749" w:rsidRPr="00C65749" w:rsidRDefault="00C65749" w:rsidP="002F6137">
      <w:pPr>
        <w:pStyle w:val="afa"/>
        <w:spacing w:before="0"/>
        <w:jc w:val="both"/>
        <w:rPr>
          <w:rFonts w:ascii="Bookman Old Style" w:hAnsi="Bookman Old Style" w:cs="Times New Roman"/>
          <w:sz w:val="24"/>
          <w:szCs w:val="24"/>
        </w:rPr>
      </w:pPr>
      <w:bookmarkStart w:id="8" w:name="32"/>
      <w:bookmarkStart w:id="9" w:name="33"/>
      <w:bookmarkEnd w:id="8"/>
      <w:bookmarkEnd w:id="9"/>
      <w:r w:rsidRPr="00C65749">
        <w:rPr>
          <w:rFonts w:ascii="Bookman Old Style" w:hAnsi="Bookman Old Style" w:cs="Times New Roman"/>
          <w:sz w:val="24"/>
          <w:szCs w:val="24"/>
        </w:rPr>
        <w:t>4.1.4</w:t>
      </w:r>
      <w:r w:rsidR="002F6137">
        <w:rPr>
          <w:rFonts w:ascii="Bookman Old Style" w:hAnsi="Bookman Old Style" w:cs="Times New Roman"/>
          <w:sz w:val="24"/>
          <w:szCs w:val="24"/>
        </w:rPr>
        <w:t> </w:t>
      </w:r>
      <w:r w:rsidRPr="00C65749">
        <w:rPr>
          <w:rFonts w:ascii="Bookman Old Style" w:hAnsi="Bookman Old Style" w:cs="Times New Roman"/>
          <w:sz w:val="24"/>
          <w:szCs w:val="24"/>
        </w:rPr>
        <w:t>Впровадження централізованого водовідв</w:t>
      </w:r>
      <w:r w:rsidRPr="00C65749">
        <w:rPr>
          <w:rFonts w:ascii="Bookman Old Style" w:hAnsi="Bookman Old Style" w:cs="Times New Roman"/>
          <w:sz w:val="24"/>
          <w:szCs w:val="24"/>
        </w:rPr>
        <w:t>е</w:t>
      </w:r>
      <w:r w:rsidRPr="00C65749">
        <w:rPr>
          <w:rFonts w:ascii="Bookman Old Style" w:hAnsi="Bookman Old Style" w:cs="Times New Roman"/>
          <w:sz w:val="24"/>
          <w:szCs w:val="24"/>
        </w:rPr>
        <w:t xml:space="preserve">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4.1.5</w:t>
      </w:r>
      <w:r w:rsidR="002F6137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Суб'єкти відносин у </w:t>
      </w:r>
      <w:bookmarkStart w:id="10" w:name="34"/>
      <w:bookmarkEnd w:id="10"/>
      <w:r w:rsidRPr="00C65749">
        <w:rPr>
          <w:rFonts w:ascii="Bookman Old Style" w:hAnsi="Bookman Old Style"/>
          <w:sz w:val="24"/>
          <w:szCs w:val="24"/>
          <w:lang w:val="uk-UA"/>
        </w:rPr>
        <w:t>сфері водовідведення</w:t>
      </w:r>
    </w:p>
    <w:p w:rsidR="002F6137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11" w:name="39"/>
      <w:bookmarkEnd w:id="11"/>
      <w:r w:rsidRPr="00C65749">
        <w:rPr>
          <w:rFonts w:ascii="Bookman Old Style" w:hAnsi="Bookman Old Style"/>
          <w:sz w:val="24"/>
          <w:szCs w:val="24"/>
          <w:lang w:val="uk-UA"/>
        </w:rPr>
        <w:t>4.1.6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Об'єкти правового регулювання у сфері </w:t>
      </w:r>
      <w:bookmarkStart w:id="12" w:name="40"/>
      <w:bookmarkEnd w:id="12"/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bookmarkStart w:id="13" w:name="48"/>
      <w:bookmarkEnd w:id="13"/>
      <w:r w:rsidRPr="00C65749">
        <w:rPr>
          <w:rFonts w:ascii="Bookman Old Style" w:hAnsi="Bookman Old Style"/>
          <w:bCs/>
          <w:i/>
          <w:sz w:val="24"/>
          <w:szCs w:val="24"/>
          <w:lang w:val="uk-UA"/>
        </w:rPr>
        <w:t xml:space="preserve">4.2 </w:t>
      </w:r>
      <w:bookmarkStart w:id="14" w:name="49"/>
      <w:bookmarkEnd w:id="14"/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Державна політика у сфері 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15" w:name="50"/>
      <w:bookmarkEnd w:id="15"/>
      <w:r w:rsidRPr="00C65749">
        <w:rPr>
          <w:rFonts w:ascii="Bookman Old Style" w:hAnsi="Bookman Old Style"/>
          <w:sz w:val="24"/>
          <w:szCs w:val="24"/>
          <w:lang w:val="uk-UA"/>
        </w:rPr>
        <w:t>4.2.1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Принципи державної політики у сфері </w:t>
      </w:r>
      <w:bookmarkStart w:id="16" w:name="51"/>
      <w:bookmarkEnd w:id="16"/>
      <w:r w:rsidRPr="00C65749">
        <w:rPr>
          <w:rFonts w:ascii="Bookman Old Style" w:hAnsi="Bookman Old Style"/>
          <w:sz w:val="24"/>
          <w:szCs w:val="24"/>
          <w:lang w:val="uk-UA"/>
        </w:rPr>
        <w:t xml:space="preserve">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4.2.2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Гарантії прав споживачів у сфері </w:t>
      </w:r>
      <w:bookmarkStart w:id="17" w:name="70"/>
      <w:bookmarkEnd w:id="17"/>
      <w:r w:rsidRPr="00C65749">
        <w:rPr>
          <w:rFonts w:ascii="Bookman Old Style" w:hAnsi="Bookman Old Style"/>
          <w:sz w:val="24"/>
          <w:szCs w:val="24"/>
          <w:lang w:val="uk-UA"/>
        </w:rPr>
        <w:t xml:space="preserve">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18" w:name="82"/>
      <w:bookmarkEnd w:id="18"/>
      <w:r w:rsidRPr="00C65749">
        <w:rPr>
          <w:rFonts w:ascii="Bookman Old Style" w:hAnsi="Bookman Old Style"/>
          <w:sz w:val="24"/>
          <w:szCs w:val="24"/>
          <w:lang w:val="uk-UA"/>
        </w:rPr>
        <w:t>4.2.3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Державна підтримка у сфері водовідведення </w:t>
      </w:r>
      <w:bookmarkStart w:id="19" w:name="83"/>
      <w:bookmarkStart w:id="20" w:name="84"/>
      <w:bookmarkStart w:id="21" w:name="87"/>
      <w:bookmarkStart w:id="22" w:name="111"/>
      <w:bookmarkStart w:id="23" w:name="121"/>
      <w:bookmarkEnd w:id="19"/>
      <w:bookmarkEnd w:id="20"/>
      <w:bookmarkEnd w:id="21"/>
      <w:bookmarkEnd w:id="22"/>
      <w:bookmarkEnd w:id="23"/>
    </w:p>
    <w:p w:rsidR="002F6137" w:rsidRDefault="002F6137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i/>
          <w:color w:val="000000"/>
          <w:sz w:val="24"/>
          <w:szCs w:val="24"/>
          <w:lang w:val="uk-UA"/>
        </w:rPr>
      </w:pPr>
    </w:p>
    <w:p w:rsidR="002F6137" w:rsidRDefault="002F6137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i/>
          <w:color w:val="000000"/>
          <w:sz w:val="24"/>
          <w:szCs w:val="24"/>
          <w:lang w:val="uk-UA"/>
        </w:rPr>
      </w:pPr>
    </w:p>
    <w:p w:rsidR="002F6137" w:rsidRDefault="002F6137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i/>
          <w:color w:val="000000"/>
          <w:sz w:val="24"/>
          <w:szCs w:val="24"/>
          <w:lang w:val="uk-UA"/>
        </w:rPr>
      </w:pP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65749">
        <w:rPr>
          <w:rFonts w:ascii="Bookman Old Style" w:hAnsi="Bookman Old Style"/>
          <w:i/>
          <w:color w:val="000000"/>
          <w:sz w:val="24"/>
          <w:szCs w:val="24"/>
          <w:lang w:val="uk-UA"/>
        </w:rPr>
        <w:lastRenderedPageBreak/>
        <w:t>4.3</w:t>
      </w:r>
      <w:r w:rsidR="002F6137">
        <w:rPr>
          <w:rFonts w:ascii="Bookman Old Style" w:hAnsi="Bookman Old Style"/>
          <w:i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color w:val="000000"/>
          <w:sz w:val="24"/>
          <w:szCs w:val="24"/>
          <w:lang w:val="uk-UA"/>
        </w:rPr>
        <w:t xml:space="preserve">Державне управління у сфері 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водовідв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е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24" w:name="89"/>
      <w:bookmarkEnd w:id="24"/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4.3.1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Повноваж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>ення Кабінету Міністрів України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 xml:space="preserve"> у сфері </w:t>
      </w:r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  <w:bookmarkStart w:id="25" w:name="90"/>
      <w:bookmarkStart w:id="26" w:name="99"/>
      <w:bookmarkEnd w:id="25"/>
      <w:bookmarkEnd w:id="26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4.3.2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Повноваження центрального органу викона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в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чої влади з питань житлово-комунального господа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р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 xml:space="preserve">ства, інших центральних органів виконавчої влади у сфері </w:t>
      </w:r>
      <w:r w:rsidRPr="00C65749">
        <w:rPr>
          <w:rFonts w:ascii="Bookman Old Style" w:hAnsi="Bookman Old Style"/>
          <w:sz w:val="24"/>
          <w:szCs w:val="24"/>
          <w:lang w:val="uk-UA"/>
        </w:rPr>
        <w:t>водовідведе</w:t>
      </w:r>
      <w:r w:rsidRPr="00C65749">
        <w:rPr>
          <w:rFonts w:ascii="Bookman Old Style" w:hAnsi="Bookman Old Style"/>
          <w:sz w:val="24"/>
          <w:szCs w:val="24"/>
          <w:lang w:val="uk-UA"/>
        </w:rPr>
        <w:t>н</w:t>
      </w:r>
      <w:r w:rsidRPr="00C65749">
        <w:rPr>
          <w:rFonts w:ascii="Bookman Old Style" w:hAnsi="Bookman Old Style"/>
          <w:sz w:val="24"/>
          <w:szCs w:val="24"/>
          <w:lang w:val="uk-UA"/>
        </w:rPr>
        <w:t>ня</w:t>
      </w:r>
      <w:bookmarkStart w:id="27" w:name="100"/>
      <w:bookmarkEnd w:id="27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4.3.3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 xml:space="preserve">Повноваження обласних та Київської міської державної адміністрації у сфері </w:t>
      </w:r>
      <w:r w:rsidRPr="00C65749">
        <w:rPr>
          <w:rFonts w:ascii="Bookman Old Style" w:hAnsi="Bookman Old Style"/>
          <w:sz w:val="24"/>
          <w:szCs w:val="24"/>
          <w:lang w:val="uk-UA"/>
        </w:rPr>
        <w:t>в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28" w:name="112"/>
      <w:bookmarkStart w:id="29" w:name="116"/>
      <w:bookmarkEnd w:id="28"/>
      <w:bookmarkEnd w:id="29"/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4.3.4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Повноваження органів місцевого самовряд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у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 xml:space="preserve">вання у сфері </w:t>
      </w:r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4.3.5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>Місцеві правила приймання стічних вод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65749">
        <w:rPr>
          <w:rFonts w:ascii="Bookman Old Style" w:hAnsi="Bookman Old Style"/>
          <w:bCs/>
          <w:i/>
          <w:sz w:val="24"/>
          <w:szCs w:val="24"/>
          <w:lang w:val="uk-UA"/>
        </w:rPr>
        <w:t>4.4</w:t>
      </w:r>
      <w:r w:rsidR="002F6137">
        <w:rPr>
          <w:rFonts w:ascii="Bookman Old Style" w:hAnsi="Bookman Old Style"/>
          <w:bCs/>
          <w:i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Господарська діяльність у сфері водовідведення </w:t>
      </w:r>
      <w:bookmarkStart w:id="30" w:name="138"/>
      <w:bookmarkEnd w:id="30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4.4.1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Форми власності у сфері 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31" w:name="139"/>
      <w:bookmarkStart w:id="32" w:name="140"/>
      <w:bookmarkStart w:id="33" w:name="141"/>
      <w:bookmarkStart w:id="34" w:name="143"/>
      <w:bookmarkEnd w:id="31"/>
      <w:bookmarkEnd w:id="32"/>
      <w:bookmarkEnd w:id="33"/>
      <w:bookmarkEnd w:id="34"/>
      <w:r w:rsidRPr="00C65749">
        <w:rPr>
          <w:rFonts w:ascii="Bookman Old Style" w:hAnsi="Bookman Old Style"/>
          <w:sz w:val="24"/>
          <w:szCs w:val="24"/>
          <w:lang w:val="uk-UA"/>
        </w:rPr>
        <w:t>4.4.2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>Види господарської діяльності у сфері водовідведення вод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35" w:name="144"/>
      <w:bookmarkStart w:id="36" w:name="149"/>
      <w:bookmarkEnd w:id="35"/>
      <w:bookmarkEnd w:id="36"/>
      <w:r w:rsidRPr="00C65749">
        <w:rPr>
          <w:rFonts w:ascii="Bookman Old Style" w:hAnsi="Bookman Old Style"/>
          <w:sz w:val="24"/>
          <w:szCs w:val="24"/>
          <w:lang w:val="uk-UA"/>
        </w:rPr>
        <w:t>4.4.3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Організація водовідведення </w:t>
      </w:r>
      <w:bookmarkStart w:id="37" w:name="150"/>
      <w:bookmarkStart w:id="38" w:name="170"/>
      <w:bookmarkEnd w:id="37"/>
      <w:bookmarkEnd w:id="38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4.4.4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Ліцензування у сфері водовідведення </w:t>
      </w:r>
      <w:bookmarkStart w:id="39" w:name="171"/>
      <w:bookmarkStart w:id="40" w:name="172"/>
      <w:bookmarkEnd w:id="39"/>
      <w:bookmarkEnd w:id="40"/>
      <w:r w:rsidRPr="00C65749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4.4.5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Надання послуг з водовідведення </w:t>
      </w:r>
    </w:p>
    <w:p w:rsidR="00C65749" w:rsidRPr="00C65749" w:rsidRDefault="00C65749" w:rsidP="002F6137">
      <w:pPr>
        <w:pStyle w:val="af9"/>
        <w:shd w:val="clear" w:color="auto" w:fill="auto"/>
        <w:suppressAutoHyphens/>
        <w:spacing w:line="240" w:lineRule="auto"/>
        <w:ind w:firstLine="567"/>
        <w:jc w:val="both"/>
        <w:rPr>
          <w:rFonts w:ascii="Bookman Old Style" w:hAnsi="Bookman Old Style" w:cs="Times New Roman"/>
          <w:color w:val="auto"/>
          <w:lang w:val="uk-UA"/>
        </w:rPr>
      </w:pPr>
      <w:bookmarkStart w:id="41" w:name="173"/>
      <w:bookmarkEnd w:id="41"/>
      <w:r w:rsidRPr="00C65749">
        <w:rPr>
          <w:rFonts w:ascii="Bookman Old Style" w:hAnsi="Bookman Old Style" w:cs="Times New Roman"/>
          <w:color w:val="auto"/>
          <w:lang w:val="uk-UA"/>
        </w:rPr>
        <w:t>4.4.6</w:t>
      </w:r>
      <w:r w:rsidR="002F6137">
        <w:rPr>
          <w:rFonts w:ascii="Bookman Old Style" w:hAnsi="Bookman Old Style" w:cs="Times New Roman"/>
          <w:color w:val="auto"/>
          <w:lang w:val="uk-UA"/>
        </w:rPr>
        <w:t> </w:t>
      </w:r>
      <w:r w:rsidRPr="00C65749">
        <w:rPr>
          <w:rFonts w:ascii="Bookman Old Style" w:hAnsi="Bookman Old Style" w:cs="Times New Roman"/>
          <w:color w:val="auto"/>
          <w:lang w:val="uk-UA"/>
        </w:rPr>
        <w:t>Гарантії доступу до систем централізованого 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42" w:name="180"/>
      <w:bookmarkEnd w:id="42"/>
      <w:r w:rsidRPr="00C65749">
        <w:rPr>
          <w:rFonts w:ascii="Bookman Old Style" w:hAnsi="Bookman Old Style"/>
          <w:sz w:val="24"/>
          <w:szCs w:val="24"/>
          <w:lang w:val="uk-UA"/>
        </w:rPr>
        <w:t>4.4.7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>Умови договору про надання послуг з водовідведення т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bookmarkStart w:id="43" w:name="181"/>
      <w:bookmarkStart w:id="44" w:name="190"/>
      <w:bookmarkEnd w:id="43"/>
      <w:bookmarkEnd w:id="44"/>
      <w:r w:rsidRPr="00C65749">
        <w:rPr>
          <w:rFonts w:ascii="Bookman Old Style" w:hAnsi="Bookman Old Style"/>
          <w:i/>
          <w:sz w:val="24"/>
          <w:szCs w:val="24"/>
          <w:lang w:val="uk-UA"/>
        </w:rPr>
        <w:t>4.5</w:t>
      </w:r>
      <w:r w:rsidR="002F6137">
        <w:rPr>
          <w:rFonts w:ascii="Bookman Old Style" w:hAnsi="Bookman Old Style"/>
          <w:i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Очищення стічних вод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4.5.1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>Вимоги до очищення стічних вод</w:t>
      </w:r>
    </w:p>
    <w:p w:rsidR="00C65749" w:rsidRPr="00C65749" w:rsidRDefault="00C65749" w:rsidP="002F6137">
      <w:pPr>
        <w:pStyle w:val="af9"/>
        <w:shd w:val="clear" w:color="auto" w:fill="auto"/>
        <w:suppressAutoHyphens/>
        <w:spacing w:line="240" w:lineRule="auto"/>
        <w:ind w:firstLine="567"/>
        <w:jc w:val="both"/>
        <w:rPr>
          <w:rFonts w:ascii="Bookman Old Style" w:hAnsi="Bookman Old Style" w:cs="Times New Roman"/>
          <w:color w:val="auto"/>
          <w:lang w:val="uk-UA"/>
        </w:rPr>
      </w:pPr>
      <w:r w:rsidRPr="00C65749">
        <w:rPr>
          <w:rFonts w:ascii="Bookman Old Style" w:hAnsi="Bookman Old Style" w:cs="Times New Roman"/>
          <w:color w:val="auto"/>
          <w:lang w:val="uk-UA"/>
        </w:rPr>
        <w:t>4.5.2</w:t>
      </w:r>
      <w:r w:rsidR="002F6137">
        <w:rPr>
          <w:rFonts w:ascii="Bookman Old Style" w:hAnsi="Bookman Old Style" w:cs="Times New Roman"/>
          <w:color w:val="auto"/>
          <w:lang w:val="uk-UA"/>
        </w:rPr>
        <w:t> </w:t>
      </w:r>
      <w:r w:rsidRPr="00C65749">
        <w:rPr>
          <w:rFonts w:ascii="Bookman Old Style" w:hAnsi="Bookman Old Style" w:cs="Times New Roman"/>
          <w:color w:val="auto"/>
          <w:lang w:val="uk-UA"/>
        </w:rPr>
        <w:t>Особливості здійснення нецентралізованого 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bookmarkStart w:id="45" w:name="193"/>
      <w:bookmarkStart w:id="46" w:name="233"/>
      <w:bookmarkStart w:id="47" w:name="248"/>
      <w:bookmarkStart w:id="48" w:name="290"/>
      <w:bookmarkEnd w:id="45"/>
      <w:bookmarkEnd w:id="46"/>
      <w:bookmarkEnd w:id="47"/>
      <w:bookmarkEnd w:id="48"/>
      <w:r w:rsidRPr="00C65749">
        <w:rPr>
          <w:rFonts w:ascii="Bookman Old Style" w:hAnsi="Bookman Old Style"/>
          <w:i/>
          <w:sz w:val="24"/>
          <w:szCs w:val="24"/>
          <w:lang w:val="uk-UA"/>
        </w:rPr>
        <w:t>4.6</w:t>
      </w:r>
      <w:r w:rsidR="002F6137">
        <w:rPr>
          <w:rFonts w:ascii="Bookman Old Style" w:hAnsi="Bookman Old Style"/>
          <w:i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Економічний механізм у сфері водовідведення </w:t>
      </w:r>
      <w:bookmarkStart w:id="49" w:name="292"/>
      <w:bookmarkEnd w:id="49"/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4.6.1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>Збір за скидання забруднюючих речовин у водні об'єкти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50" w:name="293"/>
      <w:bookmarkStart w:id="51" w:name="294"/>
      <w:bookmarkStart w:id="52" w:name="297"/>
      <w:bookmarkStart w:id="53" w:name="301"/>
      <w:bookmarkEnd w:id="50"/>
      <w:bookmarkEnd w:id="51"/>
      <w:bookmarkEnd w:id="52"/>
      <w:bookmarkEnd w:id="53"/>
      <w:r w:rsidRPr="00C65749">
        <w:rPr>
          <w:rFonts w:ascii="Bookman Old Style" w:hAnsi="Bookman Old Style"/>
          <w:sz w:val="24"/>
          <w:szCs w:val="24"/>
          <w:lang w:val="uk-UA"/>
        </w:rPr>
        <w:t>4.6.2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Плата за надання послуг з водовідведення </w:t>
      </w:r>
    </w:p>
    <w:p w:rsidR="00C65749" w:rsidRPr="00C65749" w:rsidRDefault="00C65749" w:rsidP="002F6137">
      <w:pPr>
        <w:pStyle w:val="Default"/>
        <w:ind w:firstLine="567"/>
        <w:jc w:val="both"/>
        <w:rPr>
          <w:rFonts w:ascii="Bookman Old Style" w:hAnsi="Bookman Old Style"/>
          <w:lang w:val="uk-UA"/>
        </w:rPr>
      </w:pPr>
      <w:bookmarkStart w:id="54" w:name="302"/>
      <w:bookmarkStart w:id="55" w:name="304"/>
      <w:bookmarkEnd w:id="54"/>
      <w:bookmarkEnd w:id="55"/>
      <w:r w:rsidRPr="00C65749">
        <w:rPr>
          <w:rFonts w:ascii="Bookman Old Style" w:hAnsi="Bookman Old Style"/>
          <w:lang w:val="uk-UA"/>
        </w:rPr>
        <w:lastRenderedPageBreak/>
        <w:t>4.6.3</w:t>
      </w:r>
      <w:r w:rsidR="002F6137">
        <w:rPr>
          <w:rFonts w:ascii="Bookman Old Style" w:hAnsi="Bookman Old Style"/>
          <w:lang w:val="uk-UA"/>
        </w:rPr>
        <w:t> </w:t>
      </w:r>
      <w:r w:rsidRPr="00C65749">
        <w:rPr>
          <w:rFonts w:ascii="Bookman Old Style" w:hAnsi="Bookman Old Style"/>
          <w:lang w:val="uk-UA"/>
        </w:rPr>
        <w:t>Порядок регулювання тарифів на послуги з водовідведення</w:t>
      </w:r>
    </w:p>
    <w:p w:rsidR="00C65749" w:rsidRPr="00C65749" w:rsidRDefault="002F6137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bookmarkStart w:id="56" w:name="305"/>
      <w:bookmarkStart w:id="57" w:name="352"/>
      <w:bookmarkEnd w:id="56"/>
      <w:bookmarkEnd w:id="57"/>
      <w:r>
        <w:rPr>
          <w:rFonts w:ascii="Bookman Old Style" w:hAnsi="Bookman Old Style"/>
          <w:bCs/>
          <w:i/>
          <w:sz w:val="24"/>
          <w:szCs w:val="24"/>
          <w:lang w:val="uk-UA"/>
        </w:rPr>
        <w:t>4.7 </w:t>
      </w:r>
      <w:r w:rsidR="00C65749"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Моніторинг і облік у сфері водовідведення </w:t>
      </w:r>
      <w:bookmarkStart w:id="58" w:name="354"/>
      <w:bookmarkEnd w:id="58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4.7.1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Державний моніторинг у сфері </w:t>
      </w:r>
      <w:bookmarkStart w:id="59" w:name="355"/>
      <w:bookmarkEnd w:id="59"/>
      <w:r w:rsidRPr="00C65749">
        <w:rPr>
          <w:rFonts w:ascii="Bookman Old Style" w:hAnsi="Bookman Old Style"/>
          <w:sz w:val="24"/>
          <w:szCs w:val="24"/>
          <w:lang w:val="uk-UA"/>
        </w:rPr>
        <w:t xml:space="preserve">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4.7.2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Державний облік у сфері </w:t>
      </w:r>
      <w:bookmarkStart w:id="60" w:name="363"/>
      <w:bookmarkEnd w:id="60"/>
      <w:r w:rsidRPr="00C65749">
        <w:rPr>
          <w:rFonts w:ascii="Bookman Old Style" w:hAnsi="Bookman Old Style"/>
          <w:sz w:val="24"/>
          <w:szCs w:val="24"/>
          <w:lang w:val="uk-UA"/>
        </w:rPr>
        <w:t xml:space="preserve">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4.7.3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Облік у сфері 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bookmarkStart w:id="61" w:name="371"/>
      <w:bookmarkStart w:id="62" w:name="374"/>
      <w:bookmarkEnd w:id="61"/>
      <w:bookmarkEnd w:id="62"/>
      <w:r w:rsidRPr="00C65749">
        <w:rPr>
          <w:rFonts w:ascii="Bookman Old Style" w:hAnsi="Bookman Old Style"/>
          <w:i/>
          <w:sz w:val="24"/>
          <w:szCs w:val="24"/>
          <w:lang w:val="uk-UA"/>
        </w:rPr>
        <w:t>4.8</w:t>
      </w:r>
      <w:r w:rsidR="002F6137">
        <w:rPr>
          <w:rFonts w:ascii="Bookman Old Style" w:hAnsi="Bookman Old Style"/>
          <w:i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Контроль у сфері водовідведення 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63" w:name="376"/>
      <w:bookmarkEnd w:id="63"/>
      <w:r w:rsidRPr="00C65749">
        <w:rPr>
          <w:rFonts w:ascii="Bookman Old Style" w:hAnsi="Bookman Old Style"/>
          <w:sz w:val="24"/>
          <w:szCs w:val="24"/>
          <w:lang w:val="uk-UA"/>
        </w:rPr>
        <w:t>4.8.1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Завдання контролю у сфері </w:t>
      </w:r>
      <w:bookmarkStart w:id="64" w:name="377"/>
      <w:bookmarkEnd w:id="64"/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  <w:bookmarkStart w:id="65" w:name="380"/>
      <w:bookmarkEnd w:id="65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4.8.2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Державний контроль у сфері </w:t>
      </w:r>
      <w:bookmarkStart w:id="66" w:name="381"/>
      <w:bookmarkEnd w:id="66"/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  <w:bookmarkStart w:id="67" w:name="382"/>
      <w:bookmarkStart w:id="68" w:name="384"/>
      <w:bookmarkEnd w:id="67"/>
      <w:bookmarkEnd w:id="68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4.8.3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Виробничий контроль у сфері </w:t>
      </w:r>
      <w:bookmarkStart w:id="69" w:name="385"/>
      <w:bookmarkEnd w:id="69"/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  <w:bookmarkStart w:id="70" w:name="387"/>
      <w:bookmarkStart w:id="71" w:name="388"/>
      <w:bookmarkEnd w:id="70"/>
      <w:bookmarkEnd w:id="71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4.8.4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Громадський контроль у сфері </w:t>
      </w:r>
      <w:bookmarkStart w:id="72" w:name="389"/>
      <w:bookmarkEnd w:id="72"/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bookmarkStart w:id="73" w:name="398"/>
      <w:bookmarkStart w:id="74" w:name="401"/>
      <w:bookmarkEnd w:id="73"/>
      <w:bookmarkEnd w:id="74"/>
      <w:r w:rsidRPr="00C65749">
        <w:rPr>
          <w:rFonts w:ascii="Bookman Old Style" w:hAnsi="Bookman Old Style"/>
          <w:bCs/>
          <w:i/>
          <w:sz w:val="24"/>
          <w:szCs w:val="24"/>
          <w:lang w:val="uk-UA"/>
        </w:rPr>
        <w:t>4.9</w:t>
      </w:r>
      <w:r w:rsidR="002F6137">
        <w:rPr>
          <w:rFonts w:ascii="Bookman Old Style" w:hAnsi="Bookman Old Style"/>
          <w:bCs/>
          <w:i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Відповідальність за порушення законодавства у сфері 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bookmarkStart w:id="75" w:name="403"/>
      <w:bookmarkEnd w:id="75"/>
      <w:r w:rsidRPr="00C65749">
        <w:rPr>
          <w:rFonts w:ascii="Bookman Old Style" w:hAnsi="Bookman Old Style"/>
          <w:sz w:val="24"/>
          <w:szCs w:val="24"/>
          <w:lang w:val="uk-UA"/>
        </w:rPr>
        <w:t>4.9.1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>Відповідальність за порушення законодавства у сфері 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4.9.2</w:t>
      </w:r>
      <w:bookmarkStart w:id="76" w:name="404"/>
      <w:bookmarkStart w:id="77" w:name="416"/>
      <w:bookmarkEnd w:id="76"/>
      <w:bookmarkEnd w:id="77"/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Відшкодування шкоди, завданої порушенням законодавства у сфері водовідведення </w:t>
      </w:r>
      <w:bookmarkStart w:id="78" w:name="417"/>
      <w:bookmarkStart w:id="79" w:name="420"/>
      <w:bookmarkEnd w:id="78"/>
      <w:bookmarkEnd w:id="79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4.9.3</w:t>
      </w:r>
      <w:r w:rsidR="002F6137">
        <w:rPr>
          <w:rFonts w:ascii="Bookman Old Style" w:hAnsi="Bookman Old Style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Порядок розгляду спорів з питань </w:t>
      </w:r>
      <w:bookmarkStart w:id="80" w:name="421"/>
      <w:bookmarkEnd w:id="80"/>
      <w:r w:rsidRPr="00C65749">
        <w:rPr>
          <w:rFonts w:ascii="Bookman Old Style" w:hAnsi="Bookman Old Style"/>
          <w:sz w:val="24"/>
          <w:szCs w:val="24"/>
          <w:lang w:val="uk-UA"/>
        </w:rPr>
        <w:t>водовідведення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65749">
        <w:rPr>
          <w:rFonts w:ascii="Bookman Old Style" w:hAnsi="Bookman Old Style"/>
          <w:i/>
          <w:color w:val="000000"/>
          <w:sz w:val="24"/>
          <w:szCs w:val="24"/>
          <w:lang w:val="uk-UA"/>
        </w:rPr>
        <w:t>4.10</w:t>
      </w:r>
      <w:r w:rsidR="002F6137">
        <w:rPr>
          <w:rFonts w:ascii="Bookman Old Style" w:hAnsi="Bookman Old Style"/>
          <w:i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color w:val="000000"/>
          <w:sz w:val="24"/>
          <w:szCs w:val="24"/>
          <w:lang w:val="uk-UA"/>
        </w:rPr>
        <w:t xml:space="preserve">Міжнародні відносини у сфері 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централізован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 xml:space="preserve">го водовідведення </w:t>
      </w:r>
      <w:bookmarkStart w:id="81" w:name="424"/>
      <w:bookmarkEnd w:id="81"/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4.10.1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Участь України у міжнародному співробі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т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>ни</w:t>
      </w:r>
      <w:r w:rsidR="002F6137">
        <w:rPr>
          <w:rFonts w:ascii="Bookman Old Style" w:hAnsi="Bookman Old Style"/>
          <w:color w:val="000000"/>
          <w:sz w:val="24"/>
          <w:szCs w:val="24"/>
          <w:lang w:val="uk-UA"/>
        </w:rPr>
        <w:t xml:space="preserve">цтві </w:t>
      </w:r>
      <w:r w:rsidRPr="00C65749">
        <w:rPr>
          <w:rFonts w:ascii="Bookman Old Style" w:hAnsi="Bookman Old Style"/>
          <w:color w:val="000000"/>
          <w:sz w:val="24"/>
          <w:szCs w:val="24"/>
          <w:lang w:val="uk-UA"/>
        </w:rPr>
        <w:t xml:space="preserve">у сфері </w:t>
      </w:r>
      <w:r w:rsidRPr="00C65749">
        <w:rPr>
          <w:rFonts w:ascii="Bookman Old Style" w:hAnsi="Bookman Old Style"/>
          <w:sz w:val="24"/>
          <w:szCs w:val="24"/>
          <w:lang w:val="uk-UA"/>
        </w:rPr>
        <w:t>централізованого водовідведення та очищення стічних вод</w:t>
      </w:r>
    </w:p>
    <w:p w:rsidR="00C65749" w:rsidRPr="00C65749" w:rsidRDefault="00C65749" w:rsidP="002F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65749">
        <w:rPr>
          <w:rFonts w:ascii="Bookman Old Style" w:hAnsi="Bookman Old Style"/>
          <w:i/>
          <w:sz w:val="24"/>
          <w:szCs w:val="24"/>
          <w:lang w:val="uk-UA"/>
        </w:rPr>
        <w:t>4.11</w:t>
      </w:r>
      <w:r w:rsidR="002F6137">
        <w:rPr>
          <w:rFonts w:ascii="Bookman Old Style" w:hAnsi="Bookman Old Style"/>
          <w:i/>
          <w:sz w:val="24"/>
          <w:szCs w:val="24"/>
          <w:lang w:val="uk-UA"/>
        </w:rPr>
        <w:t> </w:t>
      </w:r>
      <w:r w:rsidRPr="00C65749">
        <w:rPr>
          <w:rFonts w:ascii="Bookman Old Style" w:hAnsi="Bookman Old Style"/>
          <w:i/>
          <w:sz w:val="24"/>
          <w:szCs w:val="24"/>
          <w:lang w:val="uk-UA"/>
        </w:rPr>
        <w:t>Прикінцеві положення</w:t>
      </w:r>
    </w:p>
    <w:p w:rsidR="002F6137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2F6137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2F6137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2F6137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C65749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lastRenderedPageBreak/>
        <w:t xml:space="preserve">5.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Взаємозв’язок розробки з нормати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в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но-правовими актами та іншими нормативними д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о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кументами.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Проект Закону України про водовідведення пов</w:t>
      </w:r>
      <w:r w:rsidRPr="00C65749">
        <w:rPr>
          <w:rFonts w:ascii="Bookman Old Style" w:hAnsi="Bookman Old Style"/>
          <w:sz w:val="24"/>
          <w:szCs w:val="24"/>
          <w:lang w:val="uk-UA"/>
        </w:rPr>
        <w:t>и</w:t>
      </w:r>
      <w:r w:rsidRPr="00C65749">
        <w:rPr>
          <w:rFonts w:ascii="Bookman Old Style" w:hAnsi="Bookman Old Style"/>
          <w:sz w:val="24"/>
          <w:szCs w:val="24"/>
          <w:lang w:val="uk-UA"/>
        </w:rPr>
        <w:t>нен узгоджуватися з: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Водним кодексом України;</w:t>
      </w:r>
    </w:p>
    <w:p w:rsidR="00C65749" w:rsidRPr="00C65749" w:rsidRDefault="00C65749" w:rsidP="00C65749">
      <w:pPr>
        <w:pStyle w:val="24"/>
        <w:shd w:val="clear" w:color="auto" w:fill="auto"/>
        <w:spacing w:line="240" w:lineRule="auto"/>
        <w:ind w:firstLine="709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Законом України «Про житлово-комунальні посл</w:t>
      </w: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у</w:t>
      </w: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ги»;</w:t>
      </w:r>
    </w:p>
    <w:p w:rsidR="00C65749" w:rsidRPr="00C65749" w:rsidRDefault="00C65749" w:rsidP="00C65749">
      <w:pPr>
        <w:pStyle w:val="24"/>
        <w:shd w:val="clear" w:color="auto" w:fill="auto"/>
        <w:spacing w:line="240" w:lineRule="auto"/>
        <w:ind w:firstLine="709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Законом України «Про питну воду та питне вод</w:t>
      </w: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о</w:t>
      </w: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постачання»;</w:t>
      </w:r>
    </w:p>
    <w:p w:rsidR="00C65749" w:rsidRPr="00C65749" w:rsidRDefault="00C65749" w:rsidP="00C65749">
      <w:pPr>
        <w:pStyle w:val="24"/>
        <w:shd w:val="clear" w:color="auto" w:fill="auto"/>
        <w:spacing w:line="240" w:lineRule="auto"/>
        <w:ind w:firstLine="709"/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Законом України «Про охорону навколишнього природного середовища»;</w:t>
      </w:r>
    </w:p>
    <w:p w:rsidR="00C65749" w:rsidRPr="00C65749" w:rsidRDefault="00C65749" w:rsidP="00C65749">
      <w:pPr>
        <w:pStyle w:val="24"/>
        <w:shd w:val="clear" w:color="auto" w:fill="auto"/>
        <w:spacing w:line="240" w:lineRule="auto"/>
        <w:ind w:firstLine="709"/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Законом України «</w:t>
      </w:r>
      <w:r w:rsidRPr="00C65749">
        <w:rPr>
          <w:rFonts w:ascii="Bookman Old Style" w:hAnsi="Bookman Old Style"/>
          <w:sz w:val="24"/>
          <w:szCs w:val="24"/>
          <w:lang w:val="uk-UA"/>
        </w:rPr>
        <w:t>Про питну воду, питне водоп</w:t>
      </w:r>
      <w:r w:rsidRPr="00C65749">
        <w:rPr>
          <w:rFonts w:ascii="Bookman Old Style" w:hAnsi="Bookman Old Style"/>
          <w:sz w:val="24"/>
          <w:szCs w:val="24"/>
          <w:lang w:val="uk-UA"/>
        </w:rPr>
        <w:t>о</w:t>
      </w:r>
      <w:r w:rsidRPr="00C65749">
        <w:rPr>
          <w:rFonts w:ascii="Bookman Old Style" w:hAnsi="Bookman Old Style"/>
          <w:sz w:val="24"/>
          <w:szCs w:val="24"/>
          <w:lang w:val="uk-UA"/>
        </w:rPr>
        <w:t>стачання та водовідведення»;</w:t>
      </w:r>
    </w:p>
    <w:p w:rsidR="00C65749" w:rsidRPr="00C65749" w:rsidRDefault="00C65749" w:rsidP="00C65749">
      <w:pPr>
        <w:pStyle w:val="24"/>
        <w:shd w:val="clear" w:color="auto" w:fill="auto"/>
        <w:spacing w:line="240" w:lineRule="auto"/>
        <w:ind w:firstLine="709"/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C65749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Директивою Ради 91/271/ЄЕС "Про очистку міс</w:t>
      </w:r>
      <w:r w:rsidRPr="00C65749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ь</w:t>
      </w:r>
      <w:r w:rsidRPr="00C65749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ких стічних вод" </w:t>
      </w:r>
      <w:r w:rsidRPr="00C65749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br/>
        <w:t>від 21 травня 1991 року;</w:t>
      </w:r>
    </w:p>
    <w:p w:rsidR="00C65749" w:rsidRPr="00C65749" w:rsidRDefault="00C65749" w:rsidP="00C65749">
      <w:pPr>
        <w:pStyle w:val="24"/>
        <w:shd w:val="clear" w:color="auto" w:fill="auto"/>
        <w:spacing w:line="240" w:lineRule="auto"/>
        <w:ind w:firstLine="709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color w:val="000000"/>
          <w:sz w:val="24"/>
          <w:szCs w:val="24"/>
          <w:lang w:val="uk-UA" w:eastAsia="uk-UA" w:bidi="uk-UA"/>
        </w:rPr>
        <w:t>ДБН А.2.5-75:2013 «Каналізація. Зовнішні мережі та споруди. Основні положення проектування».</w:t>
      </w:r>
    </w:p>
    <w:p w:rsid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2F6137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C65749" w:rsidRPr="00C65749" w:rsidRDefault="002F6137" w:rsidP="00C6574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6.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Вимоги щодо способу реалізації результ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а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тів розробки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Проект Закону України про водовідведе</w:t>
      </w:r>
      <w:r w:rsidRPr="00C65749">
        <w:rPr>
          <w:rFonts w:ascii="Bookman Old Style" w:hAnsi="Bookman Old Style"/>
          <w:sz w:val="24"/>
          <w:szCs w:val="24"/>
          <w:lang w:val="uk-UA"/>
        </w:rPr>
        <w:t>н</w:t>
      </w:r>
      <w:r w:rsidRPr="00C65749">
        <w:rPr>
          <w:rFonts w:ascii="Bookman Old Style" w:hAnsi="Bookman Old Style"/>
          <w:sz w:val="24"/>
          <w:szCs w:val="24"/>
          <w:lang w:val="uk-UA"/>
        </w:rPr>
        <w:t xml:space="preserve">ня разом з висновками  Міністерства юстиції в установленому порядку направляється до Кабінету Міністрів України. 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Проект Закону України про водовідведення буде розміщено на офіційному сайті Мі</w:t>
      </w:r>
      <w:r w:rsidRPr="00C65749">
        <w:rPr>
          <w:rFonts w:ascii="Bookman Old Style" w:hAnsi="Bookman Old Style"/>
          <w:sz w:val="24"/>
          <w:szCs w:val="24"/>
          <w:lang w:val="uk-UA"/>
        </w:rPr>
        <w:t>н</w:t>
      </w:r>
      <w:r w:rsidRPr="00C65749">
        <w:rPr>
          <w:rFonts w:ascii="Bookman Old Style" w:hAnsi="Bookman Old Style"/>
          <w:sz w:val="24"/>
          <w:szCs w:val="24"/>
          <w:lang w:val="uk-UA"/>
        </w:rPr>
        <w:t>регіону.</w:t>
      </w:r>
    </w:p>
    <w:p w:rsidR="002F6137" w:rsidRDefault="002F6137" w:rsidP="00C65749">
      <w:pPr>
        <w:suppressAutoHyphens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C65749" w:rsidRPr="00C65749" w:rsidRDefault="002F6137" w:rsidP="00C65749">
      <w:pPr>
        <w:suppressAutoHyphens/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lastRenderedPageBreak/>
        <w:t xml:space="preserve">7. </w:t>
      </w:r>
      <w:r w:rsidR="00C65749" w:rsidRPr="00C65749">
        <w:rPr>
          <w:rFonts w:ascii="Bookman Old Style" w:hAnsi="Bookman Old Style"/>
          <w:b/>
          <w:sz w:val="24"/>
          <w:szCs w:val="24"/>
          <w:lang w:val="uk-UA"/>
        </w:rPr>
        <w:t>Вимоги щодо необхідності проведення науково-технічної експертизи, обговорення з громадськістю, збору відгуків, погодження.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 xml:space="preserve"> Проект Закону України про водовідведення в установленому порядку узгоджується із заінтересован</w:t>
      </w:r>
      <w:r w:rsidRPr="00C65749">
        <w:rPr>
          <w:rFonts w:ascii="Bookman Old Style" w:hAnsi="Bookman Old Style"/>
          <w:sz w:val="24"/>
          <w:szCs w:val="24"/>
          <w:lang w:val="uk-UA"/>
        </w:rPr>
        <w:t>и</w:t>
      </w:r>
      <w:r w:rsidRPr="00C65749">
        <w:rPr>
          <w:rFonts w:ascii="Bookman Old Style" w:hAnsi="Bookman Old Style"/>
          <w:sz w:val="24"/>
          <w:szCs w:val="24"/>
          <w:lang w:val="uk-UA"/>
        </w:rPr>
        <w:t>ми центральними та місцевими органами виконавчої влади.</w:t>
      </w:r>
    </w:p>
    <w:p w:rsidR="00C65749" w:rsidRPr="00C65749" w:rsidRDefault="00C65749" w:rsidP="00C657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  <w:lang w:val="uk-UA"/>
        </w:rPr>
      </w:pPr>
      <w:r w:rsidRPr="00C65749">
        <w:rPr>
          <w:rFonts w:ascii="Bookman Old Style" w:hAnsi="Bookman Old Style"/>
          <w:sz w:val="24"/>
          <w:szCs w:val="24"/>
          <w:lang w:val="uk-UA"/>
        </w:rPr>
        <w:t>Узгоджений Проект Закону України про водові</w:t>
      </w:r>
      <w:r w:rsidRPr="00C65749">
        <w:rPr>
          <w:rFonts w:ascii="Bookman Old Style" w:hAnsi="Bookman Old Style"/>
          <w:sz w:val="24"/>
          <w:szCs w:val="24"/>
          <w:lang w:val="uk-UA"/>
        </w:rPr>
        <w:t>д</w:t>
      </w:r>
      <w:r w:rsidRPr="00C65749">
        <w:rPr>
          <w:rFonts w:ascii="Bookman Old Style" w:hAnsi="Bookman Old Style"/>
          <w:sz w:val="24"/>
          <w:szCs w:val="24"/>
          <w:lang w:val="uk-UA"/>
        </w:rPr>
        <w:t>ведення разом з висновками зацікавлених органів в</w:t>
      </w:r>
      <w:r w:rsidRPr="00C65749">
        <w:rPr>
          <w:rFonts w:ascii="Bookman Old Style" w:hAnsi="Bookman Old Style"/>
          <w:sz w:val="24"/>
          <w:szCs w:val="24"/>
          <w:lang w:val="uk-UA"/>
        </w:rPr>
        <w:t>и</w:t>
      </w:r>
      <w:r w:rsidRPr="00C65749">
        <w:rPr>
          <w:rFonts w:ascii="Bookman Old Style" w:hAnsi="Bookman Old Style"/>
          <w:sz w:val="24"/>
          <w:szCs w:val="24"/>
          <w:lang w:val="uk-UA"/>
        </w:rPr>
        <w:t>конавчої влади направляється до Міністерства ю</w:t>
      </w:r>
      <w:r w:rsidRPr="00C65749">
        <w:rPr>
          <w:rFonts w:ascii="Bookman Old Style" w:hAnsi="Bookman Old Style"/>
          <w:sz w:val="24"/>
          <w:szCs w:val="24"/>
          <w:lang w:val="uk-UA"/>
        </w:rPr>
        <w:t>с</w:t>
      </w:r>
      <w:r w:rsidRPr="00C65749">
        <w:rPr>
          <w:rFonts w:ascii="Bookman Old Style" w:hAnsi="Bookman Old Style"/>
          <w:sz w:val="24"/>
          <w:szCs w:val="24"/>
          <w:lang w:val="uk-UA"/>
        </w:rPr>
        <w:t>тиції як органу, що здійснює загальне методичне кері</w:t>
      </w:r>
      <w:r w:rsidRPr="00C65749">
        <w:rPr>
          <w:rFonts w:ascii="Bookman Old Style" w:hAnsi="Bookman Old Style"/>
          <w:sz w:val="24"/>
          <w:szCs w:val="24"/>
          <w:lang w:val="uk-UA"/>
        </w:rPr>
        <w:t>в</w:t>
      </w:r>
      <w:r w:rsidRPr="00C65749">
        <w:rPr>
          <w:rFonts w:ascii="Bookman Old Style" w:hAnsi="Bookman Old Style"/>
          <w:sz w:val="24"/>
          <w:szCs w:val="24"/>
          <w:lang w:val="uk-UA"/>
        </w:rPr>
        <w:t>ництво та координацію з розроблення законодавчих актів, для узгодже</w:t>
      </w:r>
      <w:r w:rsidRPr="00C65749">
        <w:rPr>
          <w:rFonts w:ascii="Bookman Old Style" w:hAnsi="Bookman Old Style"/>
          <w:sz w:val="24"/>
          <w:szCs w:val="24"/>
          <w:lang w:val="uk-UA"/>
        </w:rPr>
        <w:t>н</w:t>
      </w:r>
      <w:r w:rsidRPr="00C65749">
        <w:rPr>
          <w:rFonts w:ascii="Bookman Old Style" w:hAnsi="Bookman Old Style"/>
          <w:sz w:val="24"/>
          <w:szCs w:val="24"/>
          <w:lang w:val="uk-UA"/>
        </w:rPr>
        <w:t>ня та висновку щодо проекту Зак</w:t>
      </w:r>
      <w:r w:rsidR="002F6137">
        <w:rPr>
          <w:rFonts w:ascii="Bookman Old Style" w:hAnsi="Bookman Old Style"/>
          <w:sz w:val="24"/>
          <w:szCs w:val="24"/>
          <w:lang w:val="uk-UA"/>
        </w:rPr>
        <w:t>ону України про водовідведення.</w:t>
      </w:r>
      <w:bookmarkStart w:id="82" w:name="_GoBack"/>
      <w:bookmarkEnd w:id="82"/>
    </w:p>
    <w:sectPr w:rsidR="00C65749" w:rsidRPr="00C65749" w:rsidSect="00115930">
      <w:headerReference w:type="even" r:id="rId9"/>
      <w:headerReference w:type="default" r:id="rId10"/>
      <w:footerReference w:type="even" r:id="rId11"/>
      <w:footerReference w:type="default" r:id="rId12"/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00" w:rsidRDefault="00C47D00" w:rsidP="00BF6805">
      <w:pPr>
        <w:spacing w:after="0" w:line="240" w:lineRule="auto"/>
      </w:pPr>
      <w:r>
        <w:separator/>
      </w:r>
    </w:p>
  </w:endnote>
  <w:endnote w:type="continuationSeparator" w:id="0">
    <w:p w:rsidR="00C47D00" w:rsidRDefault="00C47D00" w:rsidP="00B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4" w:rsidRDefault="000C17D4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365BE15" wp14:editId="513A2A0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Прямоугольник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1890299481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C17D4" w:rsidRDefault="000C17D4">
                              <w:r>
                                <w:rPr>
                                  <w:lang w:val="ru-RU"/>
                                </w:rPr>
                                <w:t>[Дата]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4" o:spid="_x0000_s1026" style="position:absolute;margin-left:0;margin-top:0;width:467.65pt;height:58.3pt;z-index:2516838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OK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CKCkaANNKn/svyw/Nz/7G+WH/uv/U3/Y/mp/9V/678j6wU161qdwNOL&#10;9lxZ1ro9k/lrjYScVFTM2bFSsqsYLSDT0Pr7dx5YQ8NTNOueyQIC0ksjXfkWpWosIBQGLVyXrrdd&#10;YguDcjiM4v04jCKMcrgbkYCEro0+TTavW6XNEyYbZDcpVqACh06vzrSx2dBk42KDCTnlde2UADHA&#10;xR7aaK6B7+IgPh2fjolHBsNTjwRZ5h1PJ8QbTsNRlO1nk0kWvrf4IUkqXhRMWLiNmELyZ81ay3ol&#10;g62ctKx5YeFsSlrNZ5NaoSsKYp66z9UWbnZu/t00HFngco9SOCDBySD2psPxyCNTEnnxKBh7QRif&#10;xMOAxCSb3qV0xgX7d0qoS3EcDSLXjVtJ3+MWuO8hN5o03MC4qHmT4vHWiSZWaqeicC00lNer/a1S&#10;2PR3pYD+bxrthGm1uNK0WcwWgGIFOpPFNUhUSVAQTA6YcbCppHqLUQfzIsX6zSVVDKP6qQCZxyEh&#10;dsA4Azbq9unMGSQaDeCGihxgUmw224lZDaTLVvF5BVFCVx8hj+G3KLlT7C6j9c8E88ARWs8uO3Bu&#10;285rN2EPfwM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Bx77OK0wIAAKkFAAAOAAAAAAAAAAAAAAAAAC4CAABkcnMvZTJvRG9jLnht&#10;bFBLAQItABQABgAIAAAAIQADpwB+2AAAAAUBAAAPAAAAAAAAAAAAAAAAAC0FAABkcnMvZG93bnJl&#10;di54bWxQSwUGAAAAAAQABADzAAAAMgYAAAAA&#10;" o:allowincell="f" filled="f" stroked="f">
              <v:textbox inset=",0">
                <w:txbxContent>
                  <w:sdt>
                    <w:sdtPr>
                      <w:alias w:val="Дата"/>
                      <w:id w:val="1890299481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0C17D4" w:rsidRDefault="000C17D4">
                        <w:r>
                          <w:rPr>
                            <w:lang w:val="ru-RU"/>
                          </w:rPr>
                          <w:t>[Дата]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F6B5F28" wp14:editId="152E4ABD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Группа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Автофигура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Автофигура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Автофигура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578FA0C9" id="Группа 455" o:spid="_x0000_s1026" style="position:absolute;margin-left:-45.2pt;margin-top:0;width:6pt;height:66pt;z-index:25168281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q+BwMAAOILAAAOAAAAZHJzL2Uyb0RvYy54bWzsVt1u0zAUvkfiHazcd0naNG2jpRPqz24G&#10;TNp4AM9xfkRiR7bbtEJIE+MBkHgRBDdcwSu0b8Sxk2asjB8NsRvWSo7t43N8znc+H/vwaFXkaEmF&#10;zDgLLffAsRBlhEcZS0Lrxfm8M7SQVJhFOOeMhtaaSuto/PjRYVUGtMtTnkdUIDDCZFCVoZUqVQa2&#10;LUlKCywPeEkZCGMuCqxgKBI7ErgC60Vudx3HtysuolJwQqWE2WkttMbGfhxTop7HsaQK5aEFvinT&#10;CtNe6NYeH+IgEbhMM9K4ge/gRYEzBpu2pqZYYbQQ2Q+miowILnmsDggvbB7HGaEmBojGdfaiORZ8&#10;UZpYkqBKyhYmgHYPpzubJc+WpwJlUWh5/b6FGC4gSZv328vt1eYr/D8gPQ8oVWUSwOJjUZ6Vp6IO&#10;FbonnLyUILb35Xqc1IvRRfWUR2AXLxQ3KK1iUWgTED9amWSs22TQlUIEJgc+5NdCBCT+yHNqL3BA&#10;UkioVuoOuyAGqTfqGQ+1bNYou1qmVd0e9LR/OKg3NY42jumogHbyGln5d8iepbikJmFSg9Ui67fI&#10;vtt83L7ZfNm+3XzefNpebS8B4W6Nr1GZsBpcsmINuIjxSYpZQo3x83UJQLomJO087FKr6IGEzPwW&#10;7Ftw20H+M8xwUAqpjikvkO6EllQCZ0mqJpwxOGJcuCateHkiVQ32TkFnmfF5lucwj4OcoQrc7w8H&#10;faMheZ5FWqqF5tDTSS7QEsNxxYRQpnyzLl8UQKF63nfgpwEAc4tCs8Es93bTkOrWkkn8jU3gSLHI&#10;KKcUR7Omr3CW133Qzpm2DaBANE2vPsuvRs5oNpwNvY7X9Wcdz5lOO0/mE6/jz91Bf9qbTiZT97V2&#10;2PWCNIsiynRsu7rien/GrqbC1RWhrSwtivZN6yZEcHb3NU4Dy2s61BS/4NH6VOjMNIS/N+YPfsn8&#10;3j0zf7hfMR6Y/8D8f1Tz4eHT3Ka31XzvfpkPF+jeXfnA/P+P+ebtAw9Jc1U0j179Uv1+bO6I66f5&#10;+BsAAAD//wMAUEsDBBQABgAIAAAAIQB5Pz+k2gAAAAQBAAAPAAAAZHJzL2Rvd25yZXYueG1sTI9P&#10;T8MwDMXvSHyHyEhcEEsZCKHSdJr4c2AXttELN6/x2orGqZpsC/v0eFzgYvvpWc8/F7PkerWnMXSe&#10;DdxMMlDEtbcdNwaqj9frB1AhIlvsPZOBbwowK8/PCsytP/CK9uvYKAnhkKOBNsYh1zrULTkMEz8Q&#10;i7f1o8Mocmy0HfEg4a7X0yy71w47lgstDvTUUv213jkDy8XL293zan6sUrVI26t3i5/HaMzlRZo/&#10;goqU4t8ynPAFHUph2vgd26B6A/JI/K0nbypqI/1WBl0W+j98+QMAAP//AwBQSwECLQAUAAYACAAA&#10;ACEAtoM4kv4AAADhAQAAEwAAAAAAAAAAAAAAAAAAAAAAW0NvbnRlbnRfVHlwZXNdLnhtbFBLAQIt&#10;ABQABgAIAAAAIQA4/SH/1gAAAJQBAAALAAAAAAAAAAAAAAAAAC8BAABfcmVscy8ucmVsc1BLAQIt&#10;ABQABgAIAAAAIQBsogq+BwMAAOILAAAOAAAAAAAAAAAAAAAAAC4CAABkcnMvZTJvRG9jLnhtbFBL&#10;AQItABQABgAIAAAAIQB5Pz+k2gAAAAQBAAAPAAAAAAAAAAAAAAAAAGEFAABkcnMvZG93bnJldi54&#10;bWxQSwUGAAAAAAQABADzAAAAa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Автофигура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Автофигура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D4" w:rsidRDefault="000C17D4" w:rsidP="000608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6137" w:rsidRPr="002F6137">
      <w:rPr>
        <w:noProof/>
        <w:lang w:val="ru-RU"/>
      </w:rPr>
      <w:t>8</w:t>
    </w:r>
    <w:r>
      <w:fldChar w:fldCharType="end"/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F5F9E5" wp14:editId="168099BD">
              <wp:simplePos x="0" y="0"/>
              <wp:positionH relativeFrom="column">
                <wp:posOffset>10633</wp:posOffset>
              </wp:positionH>
              <wp:positionV relativeFrom="paragraph">
                <wp:posOffset>343387</wp:posOffset>
              </wp:positionV>
              <wp:extent cx="4423114" cy="0"/>
              <wp:effectExtent l="0" t="0" r="15875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23114" cy="0"/>
                      </a:xfrm>
                      <a:prstGeom prst="line">
                        <a:avLst/>
                      </a:prstGeom>
                      <a:ln w="1270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AAC4298" id="Прямая соединительная линия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7.05pt" to="349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eqAgIAAAcEAAAOAAAAZHJzL2Uyb0RvYy54bWysU0uO1DAQ3SNxB8t7OknTAhR1ehYzAhYI&#10;WjAcwOPYHWv8k2063TtgjdRH4AosQBppgDMkN5qyk84gPhJCbCx/6r16r6q8PNkpibbMeWF0hYtZ&#10;jhHT1NRCbyr8+vzxvUcY+UB0TaTRrMJ75vHJ6u6dZWtLNjeNkTVzCEi0L1tb4SYEW2aZpw1TxM+M&#10;ZRoeuXGKBDi6TVY70gK7ktk8zx9krXG1dYYy7+H2bHjEq8TPOaPhBeeeBSQrDNpCWl1aL+KarZak&#10;3DhiG0FHGeQfVCgiNCSdqM5IIOiNE79QKUGd8YaHGTUqM5wLypIHcFPkP7l51RDLkhcojrdTmfz/&#10;o6XPt2uHRA29g05poqBH3cf+bX/ovnaf+gPq33Xfuy/d5+6q+9Zd9e9hf91/gH187K7H6wMCONSy&#10;tb4EylO9duPJ27WLhdlxpxCXwj6FVKlUYB7tUif2UyfYLiAKl4vF/H5RLDCix7dsoIhU1vnwhBmF&#10;4qbCUuhYJFKS7TMfIC2EHkPitdSohZzzhzkMAFUWvIZG6HPo+GXUnEXRg8y0C3vJBtxLxqE0IGcQ&#10;nIaSnUqHtgTGqb4sEjxmgMgI4ULKCZQnUX8EjbERxtKg/i1wik4ZjQ4TUAlt3O+yht1RKh/ij64H&#10;r9H2han3qWmpHDBtqY7jz4jj/OM5wW//7+oGAAD//wMAUEsDBBQABgAIAAAAIQDsSI623QAAAAcB&#10;AAAPAAAAZHJzL2Rvd25yZXYueG1sTI69TsMwFIV3pL6DdSuxIOoUaEjTOBWqxMDA0BYJdXPiS5I2&#10;vo5itwk8PRcxwHh+dM6XrUfbigv2vnGkYD6LQCCVzjRUKXjbP98mIHzQZHTrCBV8ood1PrnKdGrc&#10;QFu87EIleIR8qhXUIXSplL6s0Wo/cx0SZx+utzqw7Ctpej3wuG3lXRTF0uqG+KHWHW5qLE+7s1Ww&#10;3Axfh+PrkejGJbEpXhbvZn9Q6no6Pq1ABBzDXxl+8BkdcmYq3JmMFy3rRy4qWDzMQXAcL5N7EMWv&#10;IfNM/ufPvwEAAP//AwBQSwECLQAUAAYACAAAACEAtoM4kv4AAADhAQAAEwAAAAAAAAAAAAAAAAAA&#10;AAAAW0NvbnRlbnRfVHlwZXNdLnhtbFBLAQItABQABgAIAAAAIQA4/SH/1gAAAJQBAAALAAAAAAAA&#10;AAAAAAAAAC8BAABfcmVscy8ucmVsc1BLAQItABQABgAIAAAAIQARWVeqAgIAAAcEAAAOAAAAAAAA&#10;AAAAAAAAAC4CAABkcnMvZTJvRG9jLnhtbFBLAQItABQABgAIAAAAIQDsSI623QAAAAcBAAAPAAAA&#10;AAAAAAAAAAAAAFwEAABkcnMvZG93bnJldi54bWxQSwUGAAAAAAQABADzAAAAZgUAAAAA&#10;" strokecolor="black [3200]" strokeweight="1pt">
              <v:stroke linestyle="thinThick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00" w:rsidRDefault="00C47D00" w:rsidP="00BF6805">
      <w:pPr>
        <w:spacing w:after="0" w:line="240" w:lineRule="auto"/>
      </w:pPr>
      <w:r>
        <w:separator/>
      </w:r>
    </w:p>
  </w:footnote>
  <w:footnote w:type="continuationSeparator" w:id="0">
    <w:p w:rsidR="00C47D00" w:rsidRDefault="00C47D00" w:rsidP="00BF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973"/>
    </w:tblGrid>
    <w:tr w:rsidR="000C17D4" w:rsidRPr="00C65749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C17D4" w:rsidRDefault="000C17D4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C17D4" w:rsidRPr="000C4398" w:rsidRDefault="000C17D4">
          <w:pPr>
            <w:pStyle w:val="a3"/>
            <w:jc w:val="right"/>
            <w:rPr>
              <w:caps/>
              <w:color w:val="FFFFFF" w:themeColor="background1"/>
              <w:lang w:val="ru-RU"/>
            </w:rPr>
          </w:pPr>
          <w:r>
            <w:rPr>
              <w:caps/>
              <w:color w:val="FFFFFF" w:themeColor="background1"/>
              <w:lang w:val="ru-RU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1302816361"/>
              <w:placeholder>
                <w:docPart w:val="7731265B7E824EC8BF2817016E32A9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lang w:val="ru-RU"/>
                </w:rPr>
                <w:t>«ЕТЕВК-2017»                                                                                                   Екологія, технологія, економіка, водопостачання, каналізація</w:t>
              </w:r>
            </w:sdtContent>
          </w:sdt>
        </w:p>
      </w:tc>
    </w:tr>
  </w:tbl>
  <w:p w:rsidR="000C17D4" w:rsidRPr="000C4398" w:rsidRDefault="000C17D4" w:rsidP="00764D3C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Borders>
        <w:bottom w:val="single" w:sz="4" w:space="0" w:color="auto"/>
      </w:tblBorders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6973"/>
    </w:tblGrid>
    <w:tr w:rsidR="000C17D4" w:rsidRPr="00C65749" w:rsidTr="00EC09A7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:rsidR="000C17D4" w:rsidRDefault="000C17D4" w:rsidP="00EC09A7">
          <w:pPr>
            <w:pStyle w:val="a3"/>
            <w:jc w:val="both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:rsidR="000C17D4" w:rsidRPr="000C4398" w:rsidRDefault="000C17D4" w:rsidP="00EC09A7">
          <w:pPr>
            <w:pStyle w:val="a3"/>
            <w:jc w:val="center"/>
            <w:rPr>
              <w:rFonts w:ascii="Bookman Old Style" w:hAnsi="Bookman Old Style"/>
              <w:b/>
              <w:sz w:val="17"/>
              <w:szCs w:val="17"/>
              <w:lang w:val="ru-RU"/>
            </w:rPr>
          </w:pPr>
          <w:sdt>
            <w:sdtPr>
              <w:rPr>
                <w:rFonts w:ascii="Bookman Old Style" w:hAnsi="Bookman Old Style"/>
                <w:b/>
                <w:sz w:val="17"/>
                <w:lang w:val="uk-UA"/>
              </w:rPr>
              <w:alias w:val="Название"/>
              <w:tag w:val=""/>
              <w:id w:val="5922094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C65749">
                <w:rPr>
                  <w:rFonts w:ascii="Bookman Old Style" w:hAnsi="Bookman Old Style"/>
                  <w:b/>
                  <w:sz w:val="17"/>
                  <w:lang w:val="uk-UA"/>
                </w:rPr>
                <w:t>«ЕТЕВК-2017»                                                                                                   Екологія, технологія, економіка, водопостачання, каналізація</w:t>
              </w:r>
            </w:sdtContent>
          </w:sdt>
        </w:p>
        <w:p w:rsidR="000C17D4" w:rsidRPr="000C4398" w:rsidRDefault="000C17D4" w:rsidP="00EC09A7">
          <w:pPr>
            <w:pStyle w:val="a3"/>
            <w:jc w:val="center"/>
            <w:rPr>
              <w:caps/>
              <w:color w:val="FFFFFF" w:themeColor="background1"/>
              <w:sz w:val="20"/>
              <w:szCs w:val="20"/>
              <w:lang w:val="ru-RU"/>
            </w:rPr>
          </w:pPr>
        </w:p>
      </w:tc>
    </w:tr>
  </w:tbl>
  <w:p w:rsidR="000C17D4" w:rsidRPr="000C4398" w:rsidRDefault="000C17D4" w:rsidP="00EC09A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81"/>
    <w:multiLevelType w:val="multilevel"/>
    <w:tmpl w:val="391E8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52A3"/>
    <w:multiLevelType w:val="hybridMultilevel"/>
    <w:tmpl w:val="3DB81738"/>
    <w:lvl w:ilvl="0" w:tplc="B9FEC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435C"/>
    <w:multiLevelType w:val="hybridMultilevel"/>
    <w:tmpl w:val="E18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97C"/>
    <w:multiLevelType w:val="multilevel"/>
    <w:tmpl w:val="A69C5D72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35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1" w:hanging="3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7" w:hanging="3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3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9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5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1" w:hanging="3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7" w:hanging="352"/>
      </w:pPr>
      <w:rPr>
        <w:rFonts w:hint="default"/>
      </w:rPr>
    </w:lvl>
  </w:abstractNum>
  <w:abstractNum w:abstractNumId="4">
    <w:nsid w:val="1F1A62DE"/>
    <w:multiLevelType w:val="multilevel"/>
    <w:tmpl w:val="DBA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66C4"/>
    <w:multiLevelType w:val="hybridMultilevel"/>
    <w:tmpl w:val="1B82981C"/>
    <w:lvl w:ilvl="0" w:tplc="51E67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811"/>
    <w:multiLevelType w:val="hybridMultilevel"/>
    <w:tmpl w:val="A7749844"/>
    <w:lvl w:ilvl="0" w:tplc="ED5A28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0E26"/>
    <w:multiLevelType w:val="multilevel"/>
    <w:tmpl w:val="543A8EFE"/>
    <w:styleLink w:val="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7"/>
        </w:tabs>
        <w:ind w:left="141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12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283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5672" w:firstLine="709"/>
      </w:pPr>
      <w:rPr>
        <w:rFonts w:hint="default"/>
      </w:rPr>
    </w:lvl>
  </w:abstractNum>
  <w:abstractNum w:abstractNumId="8">
    <w:nsid w:val="2D73554A"/>
    <w:multiLevelType w:val="multilevel"/>
    <w:tmpl w:val="62EA43B6"/>
    <w:styleLink w:val="3"/>
    <w:lvl w:ilvl="0">
      <w:start w:val="1"/>
      <w:numFmt w:val="bullet"/>
      <w:lvlText w:val=""/>
      <w:lvlJc w:val="left"/>
      <w:pPr>
        <w:tabs>
          <w:tab w:val="num" w:pos="964"/>
        </w:tabs>
        <w:ind w:left="0" w:firstLine="709"/>
      </w:pPr>
      <w:rPr>
        <w:rFonts w:ascii="Wingdings 2" w:hAnsi="Wingdings 2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746A24"/>
    <w:multiLevelType w:val="multilevel"/>
    <w:tmpl w:val="F3685C16"/>
    <w:styleLink w:val="10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8B2A21"/>
    <w:multiLevelType w:val="multilevel"/>
    <w:tmpl w:val="5E5A3394"/>
    <w:styleLink w:val="11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54410E"/>
    <w:multiLevelType w:val="hybridMultilevel"/>
    <w:tmpl w:val="37E25C98"/>
    <w:lvl w:ilvl="0" w:tplc="DBB6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CB2"/>
    <w:multiLevelType w:val="hybridMultilevel"/>
    <w:tmpl w:val="22E86D3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2B2DEA"/>
    <w:multiLevelType w:val="multilevel"/>
    <w:tmpl w:val="D5C6A9C8"/>
    <w:styleLink w:val="4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4CA40E9"/>
    <w:multiLevelType w:val="hybridMultilevel"/>
    <w:tmpl w:val="F448F6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803068"/>
    <w:multiLevelType w:val="hybridMultilevel"/>
    <w:tmpl w:val="7368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1348"/>
    <w:multiLevelType w:val="multilevel"/>
    <w:tmpl w:val="E2B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C4FA4"/>
    <w:multiLevelType w:val="hybridMultilevel"/>
    <w:tmpl w:val="A8321E70"/>
    <w:lvl w:ilvl="0" w:tplc="339A18DA">
      <w:start w:val="7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94880"/>
    <w:multiLevelType w:val="hybridMultilevel"/>
    <w:tmpl w:val="265850FA"/>
    <w:lvl w:ilvl="0" w:tplc="339A18DA">
      <w:start w:val="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D64C3"/>
    <w:multiLevelType w:val="multilevel"/>
    <w:tmpl w:val="9E3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255E51"/>
    <w:multiLevelType w:val="multilevel"/>
    <w:tmpl w:val="47F620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E482E"/>
    <w:multiLevelType w:val="hybridMultilevel"/>
    <w:tmpl w:val="86F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75345"/>
    <w:multiLevelType w:val="hybridMultilevel"/>
    <w:tmpl w:val="B958FFD4"/>
    <w:lvl w:ilvl="0" w:tplc="E0E6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63B2F"/>
    <w:multiLevelType w:val="multilevel"/>
    <w:tmpl w:val="994ECF04"/>
    <w:styleLink w:val="2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4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11"/>
  </w:num>
  <w:num w:numId="16">
    <w:abstractNumId w:val="5"/>
  </w:num>
  <w:num w:numId="17">
    <w:abstractNumId w:val="6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  <w:num w:numId="22">
    <w:abstractNumId w:val="13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4B"/>
    <w:rsid w:val="00032807"/>
    <w:rsid w:val="000509D6"/>
    <w:rsid w:val="00057032"/>
    <w:rsid w:val="00060860"/>
    <w:rsid w:val="000903AF"/>
    <w:rsid w:val="000C17D4"/>
    <w:rsid w:val="000C4398"/>
    <w:rsid w:val="000C5936"/>
    <w:rsid w:val="000E7D08"/>
    <w:rsid w:val="000F2691"/>
    <w:rsid w:val="00115930"/>
    <w:rsid w:val="0015572F"/>
    <w:rsid w:val="00172C0F"/>
    <w:rsid w:val="00187F70"/>
    <w:rsid w:val="00194B54"/>
    <w:rsid w:val="001D7016"/>
    <w:rsid w:val="001F15D4"/>
    <w:rsid w:val="00282348"/>
    <w:rsid w:val="002B4869"/>
    <w:rsid w:val="002D0EC5"/>
    <w:rsid w:val="002D1826"/>
    <w:rsid w:val="002D5CDD"/>
    <w:rsid w:val="002F6137"/>
    <w:rsid w:val="00350386"/>
    <w:rsid w:val="003558E3"/>
    <w:rsid w:val="00356F77"/>
    <w:rsid w:val="003C5F25"/>
    <w:rsid w:val="0041575C"/>
    <w:rsid w:val="004441AF"/>
    <w:rsid w:val="00446D13"/>
    <w:rsid w:val="00457CCA"/>
    <w:rsid w:val="004871AC"/>
    <w:rsid w:val="004A054F"/>
    <w:rsid w:val="00502F66"/>
    <w:rsid w:val="00517689"/>
    <w:rsid w:val="0052773D"/>
    <w:rsid w:val="005404C9"/>
    <w:rsid w:val="00560557"/>
    <w:rsid w:val="00561BD0"/>
    <w:rsid w:val="00563890"/>
    <w:rsid w:val="0056595F"/>
    <w:rsid w:val="006020B2"/>
    <w:rsid w:val="0060734B"/>
    <w:rsid w:val="006235B2"/>
    <w:rsid w:val="0066074A"/>
    <w:rsid w:val="00663362"/>
    <w:rsid w:val="00676ECD"/>
    <w:rsid w:val="006B4CC2"/>
    <w:rsid w:val="006F2C74"/>
    <w:rsid w:val="00703233"/>
    <w:rsid w:val="00724284"/>
    <w:rsid w:val="007413C6"/>
    <w:rsid w:val="00747829"/>
    <w:rsid w:val="0075253B"/>
    <w:rsid w:val="00764D3C"/>
    <w:rsid w:val="007A5824"/>
    <w:rsid w:val="00803B78"/>
    <w:rsid w:val="00817DC5"/>
    <w:rsid w:val="008216B7"/>
    <w:rsid w:val="008218B1"/>
    <w:rsid w:val="008775D5"/>
    <w:rsid w:val="00891E06"/>
    <w:rsid w:val="008F364B"/>
    <w:rsid w:val="009242B1"/>
    <w:rsid w:val="00947836"/>
    <w:rsid w:val="00961A26"/>
    <w:rsid w:val="00970800"/>
    <w:rsid w:val="009F084F"/>
    <w:rsid w:val="00A11F0D"/>
    <w:rsid w:val="00A21E07"/>
    <w:rsid w:val="00A30EA6"/>
    <w:rsid w:val="00A556F2"/>
    <w:rsid w:val="00A6237A"/>
    <w:rsid w:val="00A75781"/>
    <w:rsid w:val="00AA5A4C"/>
    <w:rsid w:val="00AB0B5C"/>
    <w:rsid w:val="00AC0477"/>
    <w:rsid w:val="00AC4DB0"/>
    <w:rsid w:val="00AE30EF"/>
    <w:rsid w:val="00AE5CC9"/>
    <w:rsid w:val="00AF1410"/>
    <w:rsid w:val="00B14DEC"/>
    <w:rsid w:val="00B36AB5"/>
    <w:rsid w:val="00B40B8B"/>
    <w:rsid w:val="00B43107"/>
    <w:rsid w:val="00BF6805"/>
    <w:rsid w:val="00C24678"/>
    <w:rsid w:val="00C47D00"/>
    <w:rsid w:val="00C61F72"/>
    <w:rsid w:val="00C65749"/>
    <w:rsid w:val="00D1692D"/>
    <w:rsid w:val="00D202F8"/>
    <w:rsid w:val="00D46F20"/>
    <w:rsid w:val="00D50C86"/>
    <w:rsid w:val="00D52DAB"/>
    <w:rsid w:val="00D575FC"/>
    <w:rsid w:val="00D6488B"/>
    <w:rsid w:val="00D804CC"/>
    <w:rsid w:val="00DA1C43"/>
    <w:rsid w:val="00DC1D21"/>
    <w:rsid w:val="00DE7F40"/>
    <w:rsid w:val="00DF536F"/>
    <w:rsid w:val="00E01C36"/>
    <w:rsid w:val="00E064C3"/>
    <w:rsid w:val="00E1055D"/>
    <w:rsid w:val="00E566C6"/>
    <w:rsid w:val="00EC02B5"/>
    <w:rsid w:val="00EC09A7"/>
    <w:rsid w:val="00ED0C57"/>
    <w:rsid w:val="00ED419E"/>
    <w:rsid w:val="00F166E1"/>
    <w:rsid w:val="00F6590C"/>
    <w:rsid w:val="00FA206D"/>
    <w:rsid w:val="00FA3556"/>
    <w:rsid w:val="00FB7B52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3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  <w:style w:type="character" w:customStyle="1" w:styleId="23">
    <w:name w:val="Основной текст (2)_"/>
    <w:basedOn w:val="a0"/>
    <w:link w:val="24"/>
    <w:rsid w:val="00C65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74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сновний текст"/>
    <w:basedOn w:val="a"/>
    <w:rsid w:val="00C65749"/>
    <w:pPr>
      <w:shd w:val="clear" w:color="auto" w:fill="FFFFFF"/>
      <w:spacing w:after="0" w:line="317" w:lineRule="exact"/>
    </w:pPr>
    <w:rPr>
      <w:rFonts w:ascii="Georgia" w:eastAsia="Times New Roman" w:hAnsi="Georgia" w:cs="Georgia"/>
      <w:color w:val="000000"/>
      <w:sz w:val="24"/>
      <w:szCs w:val="24"/>
      <w:lang w:val="uk"/>
    </w:rPr>
  </w:style>
  <w:style w:type="paragraph" w:customStyle="1" w:styleId="afa">
    <w:name w:val="Нормальний текст"/>
    <w:basedOn w:val="a"/>
    <w:uiPriority w:val="99"/>
    <w:rsid w:val="00C65749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Default">
    <w:name w:val="Default"/>
    <w:rsid w:val="00C65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F"/>
  </w:style>
  <w:style w:type="paragraph" w:styleId="12">
    <w:name w:val="heading 1"/>
    <w:basedOn w:val="a"/>
    <w:next w:val="a"/>
    <w:link w:val="13"/>
    <w:uiPriority w:val="9"/>
    <w:qFormat/>
    <w:rsid w:val="000E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0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link w:val="31"/>
    <w:uiPriority w:val="9"/>
    <w:qFormat/>
    <w:rsid w:val="000E7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F1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805"/>
  </w:style>
  <w:style w:type="paragraph" w:styleId="a5">
    <w:name w:val="footer"/>
    <w:basedOn w:val="a"/>
    <w:link w:val="a6"/>
    <w:uiPriority w:val="99"/>
    <w:unhideWhenUsed/>
    <w:rsid w:val="00BF68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805"/>
  </w:style>
  <w:style w:type="paragraph" w:styleId="a7">
    <w:name w:val="List Paragraph"/>
    <w:basedOn w:val="a"/>
    <w:uiPriority w:val="34"/>
    <w:qFormat/>
    <w:rsid w:val="000E7D08"/>
    <w:pPr>
      <w:ind w:left="720"/>
      <w:contextualSpacing/>
    </w:pPr>
    <w:rPr>
      <w:lang w:val="uk-UA"/>
    </w:rPr>
  </w:style>
  <w:style w:type="character" w:styleId="a8">
    <w:name w:val="Hyperlink"/>
    <w:uiPriority w:val="99"/>
    <w:rsid w:val="000E7D08"/>
    <w:rPr>
      <w:color w:val="0000FF"/>
      <w:u w:val="single"/>
    </w:rPr>
  </w:style>
  <w:style w:type="table" w:styleId="a9">
    <w:name w:val="Table Grid"/>
    <w:basedOn w:val="a1"/>
    <w:uiPriority w:val="39"/>
    <w:rsid w:val="000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7D0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b">
    <w:name w:val="Emphasis"/>
    <w:basedOn w:val="a0"/>
    <w:qFormat/>
    <w:rsid w:val="000E7D08"/>
    <w:rPr>
      <w:i/>
      <w:iCs/>
    </w:rPr>
  </w:style>
  <w:style w:type="character" w:customStyle="1" w:styleId="apple-style-span">
    <w:name w:val="apple-style-span"/>
    <w:basedOn w:val="a0"/>
    <w:rsid w:val="000E7D08"/>
  </w:style>
  <w:style w:type="character" w:customStyle="1" w:styleId="31">
    <w:name w:val="Заголовок 3 Знак"/>
    <w:basedOn w:val="a0"/>
    <w:link w:val="30"/>
    <w:uiPriority w:val="9"/>
    <w:rsid w:val="000E7D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E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D08"/>
  </w:style>
  <w:style w:type="character" w:styleId="ad">
    <w:name w:val="Strong"/>
    <w:qFormat/>
    <w:rsid w:val="000E7D08"/>
    <w:rPr>
      <w:b/>
      <w:bCs/>
    </w:rPr>
  </w:style>
  <w:style w:type="character" w:customStyle="1" w:styleId="13">
    <w:name w:val="Заголовок 1 Знак"/>
    <w:basedOn w:val="a0"/>
    <w:link w:val="12"/>
    <w:uiPriority w:val="9"/>
    <w:rsid w:val="000E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rsid w:val="000E7D0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D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C86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basedOn w:val="a0"/>
    <w:link w:val="40"/>
    <w:uiPriority w:val="9"/>
    <w:semiHidden/>
    <w:rsid w:val="00AF14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AC0477"/>
    <w:rPr>
      <w:color w:val="954F72" w:themeColor="followedHyperlink"/>
      <w:u w:val="single"/>
    </w:rPr>
  </w:style>
  <w:style w:type="character" w:customStyle="1" w:styleId="22">
    <w:name w:val="Заголовок 2 Знак"/>
    <w:basedOn w:val="a0"/>
    <w:link w:val="21"/>
    <w:uiPriority w:val="9"/>
    <w:rsid w:val="000328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Title"/>
    <w:basedOn w:val="a"/>
    <w:link w:val="af2"/>
    <w:uiPriority w:val="99"/>
    <w:qFormat/>
    <w:rsid w:val="003558E3"/>
    <w:pPr>
      <w:spacing w:after="0" w:line="240" w:lineRule="auto"/>
      <w:ind w:firstLine="709"/>
      <w:jc w:val="center"/>
    </w:pPr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character" w:customStyle="1" w:styleId="af2">
    <w:name w:val="Название Знак"/>
    <w:basedOn w:val="a0"/>
    <w:link w:val="af1"/>
    <w:uiPriority w:val="99"/>
    <w:rsid w:val="003558E3"/>
    <w:rPr>
      <w:rFonts w:ascii="Times New Roman" w:eastAsia="Times New Roman" w:hAnsi="Times New Roman" w:cs="Arial"/>
      <w:b/>
      <w:bCs/>
      <w:sz w:val="24"/>
      <w:szCs w:val="24"/>
      <w:lang w:val="uk-UA" w:eastAsia="ru-RU"/>
    </w:rPr>
  </w:style>
  <w:style w:type="numbering" w:customStyle="1" w:styleId="1">
    <w:name w:val="Номер 1"/>
    <w:uiPriority w:val="99"/>
    <w:rsid w:val="003558E3"/>
    <w:pPr>
      <w:numPr>
        <w:numId w:val="18"/>
      </w:numPr>
    </w:pPr>
  </w:style>
  <w:style w:type="numbering" w:customStyle="1" w:styleId="2">
    <w:name w:val="Номер 2"/>
    <w:uiPriority w:val="99"/>
    <w:rsid w:val="003558E3"/>
    <w:pPr>
      <w:numPr>
        <w:numId w:val="19"/>
      </w:numPr>
    </w:pPr>
  </w:style>
  <w:style w:type="numbering" w:customStyle="1" w:styleId="10">
    <w:name w:val="Маркер 1"/>
    <w:uiPriority w:val="99"/>
    <w:rsid w:val="003558E3"/>
    <w:pPr>
      <w:numPr>
        <w:numId w:val="20"/>
      </w:numPr>
    </w:pPr>
  </w:style>
  <w:style w:type="numbering" w:customStyle="1" w:styleId="3">
    <w:name w:val="Мркер 3"/>
    <w:uiPriority w:val="99"/>
    <w:rsid w:val="003558E3"/>
    <w:pPr>
      <w:numPr>
        <w:numId w:val="21"/>
      </w:numPr>
    </w:pPr>
  </w:style>
  <w:style w:type="numbering" w:customStyle="1" w:styleId="4">
    <w:name w:val="Маркер 4"/>
    <w:uiPriority w:val="99"/>
    <w:rsid w:val="003558E3"/>
    <w:pPr>
      <w:numPr>
        <w:numId w:val="22"/>
      </w:numPr>
    </w:pPr>
  </w:style>
  <w:style w:type="numbering" w:customStyle="1" w:styleId="11">
    <w:name w:val="Стиль1"/>
    <w:rsid w:val="003558E3"/>
    <w:pPr>
      <w:numPr>
        <w:numId w:val="23"/>
      </w:numPr>
    </w:pPr>
  </w:style>
  <w:style w:type="numbering" w:customStyle="1" w:styleId="20">
    <w:name w:val="Стиль2"/>
    <w:rsid w:val="003558E3"/>
    <w:pPr>
      <w:numPr>
        <w:numId w:val="24"/>
      </w:numP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58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58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58E3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8E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3558E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58E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58E3"/>
    <w:rPr>
      <w:rFonts w:ascii="Times New Roman" w:hAnsi="Times New Roman" w:cs="Times New Roman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58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58E3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f8">
    <w:name w:val="Revision"/>
    <w:hidden/>
    <w:uiPriority w:val="99"/>
    <w:semiHidden/>
    <w:rsid w:val="003558E3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3558E3"/>
  </w:style>
  <w:style w:type="character" w:customStyle="1" w:styleId="atn">
    <w:name w:val="atn"/>
    <w:basedOn w:val="a0"/>
    <w:rsid w:val="003558E3"/>
  </w:style>
  <w:style w:type="character" w:customStyle="1" w:styleId="23">
    <w:name w:val="Основной текст (2)_"/>
    <w:basedOn w:val="a0"/>
    <w:link w:val="24"/>
    <w:rsid w:val="00C65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574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Основний текст"/>
    <w:basedOn w:val="a"/>
    <w:rsid w:val="00C65749"/>
    <w:pPr>
      <w:shd w:val="clear" w:color="auto" w:fill="FFFFFF"/>
      <w:spacing w:after="0" w:line="317" w:lineRule="exact"/>
    </w:pPr>
    <w:rPr>
      <w:rFonts w:ascii="Georgia" w:eastAsia="Times New Roman" w:hAnsi="Georgia" w:cs="Georgia"/>
      <w:color w:val="000000"/>
      <w:sz w:val="24"/>
      <w:szCs w:val="24"/>
      <w:lang w:val="uk"/>
    </w:rPr>
  </w:style>
  <w:style w:type="paragraph" w:customStyle="1" w:styleId="afa">
    <w:name w:val="Нормальний текст"/>
    <w:basedOn w:val="a"/>
    <w:uiPriority w:val="99"/>
    <w:rsid w:val="00C65749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Default">
    <w:name w:val="Default"/>
    <w:rsid w:val="00C65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01">
          <w:marLeft w:val="0"/>
          <w:marRight w:val="0"/>
          <w:marTop w:val="15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7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1265B7E824EC8BF2817016E32A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ED20D-A1C4-44C0-9D3D-E0B806277ED1}"/>
      </w:docPartPr>
      <w:docPartBody>
        <w:p w:rsidR="00633AB0" w:rsidRDefault="00E50000" w:rsidP="00E50000">
          <w:pPr>
            <w:pStyle w:val="7731265B7E824EC8BF2817016E32A95D"/>
          </w:pPr>
          <w:r>
            <w:rPr>
              <w:caps/>
              <w:color w:val="FFFFFF" w:themeColor="background1"/>
              <w:lang w:val="ru-RU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00"/>
    <w:rsid w:val="0007346C"/>
    <w:rsid w:val="0027392C"/>
    <w:rsid w:val="002D62E9"/>
    <w:rsid w:val="002E61CE"/>
    <w:rsid w:val="005050B2"/>
    <w:rsid w:val="00633AB0"/>
    <w:rsid w:val="0068128A"/>
    <w:rsid w:val="007631B4"/>
    <w:rsid w:val="008B6E77"/>
    <w:rsid w:val="00922040"/>
    <w:rsid w:val="00A8114E"/>
    <w:rsid w:val="00AC4C72"/>
    <w:rsid w:val="00BB7524"/>
    <w:rsid w:val="00E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31265B7E824EC8BF2817016E32A95D">
    <w:name w:val="7731265B7E824EC8BF2817016E32A95D"/>
    <w:rsid w:val="00E50000"/>
  </w:style>
  <w:style w:type="paragraph" w:customStyle="1" w:styleId="DF6D6999D7444E678A3753099B22C1BF">
    <w:name w:val="DF6D6999D7444E678A3753099B22C1BF"/>
    <w:rsid w:val="00E50000"/>
  </w:style>
  <w:style w:type="paragraph" w:customStyle="1" w:styleId="A7408197C4864EE098418FC22201CAEC">
    <w:name w:val="A7408197C4864EE098418FC22201CAEC"/>
    <w:rsid w:val="00E50000"/>
  </w:style>
  <w:style w:type="paragraph" w:customStyle="1" w:styleId="90D63C7AC3E140FFA199461C1570F2EC">
    <w:name w:val="90D63C7AC3E140FFA199461C1570F2EC"/>
    <w:rsid w:val="00E5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DCE9-C3B6-4049-A83D-687535E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«ЕТЕВК-2017»                                                                                                   Екологія, технологія, економіка, водопостачання, каналізація</vt:lpstr>
    </vt:vector>
  </TitlesOfParts>
  <Company>StartSoft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«ЕТЕВК-2017»                                                                                                   Екологія, технологія, економіка, водопостачання, каналізація</dc:title>
  <dc:creator>Elena Panchenko</dc:creator>
  <cp:lastModifiedBy>Александр Ямко</cp:lastModifiedBy>
  <cp:revision>4</cp:revision>
  <cp:lastPrinted>2017-05-24T12:16:00Z</cp:lastPrinted>
  <dcterms:created xsi:type="dcterms:W3CDTF">2017-06-06T07:56:00Z</dcterms:created>
  <dcterms:modified xsi:type="dcterms:W3CDTF">2017-06-06T08:15:00Z</dcterms:modified>
</cp:coreProperties>
</file>